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C7848" w14:textId="72969C9D" w:rsidR="0046583B" w:rsidRPr="00A80B11" w:rsidRDefault="0046583B" w:rsidP="006F12EC">
      <w:pPr>
        <w:jc w:val="both"/>
        <w:rPr>
          <w:rFonts w:ascii="Avenir LT Std 45 Book" w:hAnsi="Avenir LT Std 45 Book"/>
          <w:b/>
        </w:rPr>
      </w:pPr>
      <w:bookmarkStart w:id="0" w:name="_GoBack"/>
      <w:r w:rsidRPr="00A80B11">
        <w:rPr>
          <w:rFonts w:ascii="Avenir LT Std 45 Book" w:hAnsi="Avenir LT Std 45 Book"/>
          <w:b/>
        </w:rPr>
        <w:t>CHAIRMAN</w:t>
      </w:r>
      <w:r w:rsidR="00C93EEA" w:rsidRPr="00A80B11">
        <w:rPr>
          <w:rFonts w:ascii="Avenir LT Std 45 Book" w:hAnsi="Avenir LT Std 45 Book"/>
          <w:b/>
        </w:rPr>
        <w:t>’S</w:t>
      </w:r>
      <w:r w:rsidRPr="00A80B11">
        <w:rPr>
          <w:rFonts w:ascii="Avenir LT Std 45 Book" w:hAnsi="Avenir LT Std 45 Book"/>
          <w:b/>
        </w:rPr>
        <w:t xml:space="preserve"> STATEMENT</w:t>
      </w:r>
    </w:p>
    <w:p w14:paraId="50B8657A" w14:textId="13908A7F" w:rsidR="001F76BB" w:rsidRPr="006F12EC" w:rsidRDefault="00FE447A" w:rsidP="006F12EC">
      <w:pPr>
        <w:jc w:val="both"/>
        <w:rPr>
          <w:rFonts w:ascii="Avenir LT Std 45 Book" w:hAnsi="Avenir LT Std 45 Book"/>
        </w:rPr>
      </w:pPr>
      <w:r w:rsidRPr="006F12EC">
        <w:rPr>
          <w:rFonts w:ascii="Avenir LT Std 45 Book" w:hAnsi="Avenir LT Std 45 Book"/>
        </w:rPr>
        <w:t>Fellow shareholders, distinguished ladies</w:t>
      </w:r>
      <w:r w:rsidR="000B78D5" w:rsidRPr="006F12EC">
        <w:rPr>
          <w:rFonts w:ascii="Avenir LT Std 45 Book" w:hAnsi="Avenir LT Std 45 Book"/>
        </w:rPr>
        <w:t>,</w:t>
      </w:r>
      <w:r w:rsidRPr="006F12EC">
        <w:rPr>
          <w:rFonts w:ascii="Avenir LT Std 45 Book" w:hAnsi="Avenir LT Std 45 Book"/>
        </w:rPr>
        <w:t xml:space="preserve"> and gentlemen, on behalf of the Board of FSDH Holding</w:t>
      </w:r>
      <w:r w:rsidR="006B4455">
        <w:rPr>
          <w:rFonts w:ascii="Avenir LT Std 45 Book" w:hAnsi="Avenir LT Std 45 Book"/>
        </w:rPr>
        <w:t xml:space="preserve"> Company</w:t>
      </w:r>
      <w:r w:rsidRPr="006F12EC">
        <w:rPr>
          <w:rFonts w:ascii="Avenir LT Std 45 Book" w:hAnsi="Avenir LT Std 45 Book"/>
        </w:rPr>
        <w:t>, I am pleased to welcome you all to our Annual General Meeting (AGM</w:t>
      </w:r>
      <w:r w:rsidR="00AD0D82" w:rsidRPr="006F12EC">
        <w:rPr>
          <w:rFonts w:ascii="Avenir LT Std 45 Book" w:hAnsi="Avenir LT Std 45 Book"/>
        </w:rPr>
        <w:t>).</w:t>
      </w:r>
      <w:r w:rsidRPr="006F12EC">
        <w:rPr>
          <w:rFonts w:ascii="Avenir LT Std 45 Book" w:hAnsi="Avenir LT Std 45 Book"/>
        </w:rPr>
        <w:t xml:space="preserve"> This is our first </w:t>
      </w:r>
      <w:r w:rsidR="00EE2253" w:rsidRPr="006F12EC">
        <w:rPr>
          <w:rFonts w:ascii="Avenir LT Std 45 Book" w:hAnsi="Avenir LT Std 45 Book"/>
        </w:rPr>
        <w:t>AGM</w:t>
      </w:r>
      <w:r w:rsidR="000B78D5" w:rsidRPr="006F12EC">
        <w:rPr>
          <w:rFonts w:ascii="Avenir LT Std 45 Book" w:hAnsi="Avenir LT Std 45 Book"/>
        </w:rPr>
        <w:t xml:space="preserve">, and </w:t>
      </w:r>
      <w:r w:rsidR="00563827" w:rsidRPr="006F12EC">
        <w:rPr>
          <w:rFonts w:ascii="Avenir LT Std 45 Book" w:hAnsi="Avenir LT Std 45 Book"/>
        </w:rPr>
        <w:t>i</w:t>
      </w:r>
      <w:r w:rsidR="001F76BB" w:rsidRPr="006F12EC">
        <w:rPr>
          <w:rFonts w:ascii="Avenir LT Std 45 Book" w:hAnsi="Avenir LT Std 45 Book"/>
        </w:rPr>
        <w:t xml:space="preserve">t is </w:t>
      </w:r>
      <w:r w:rsidR="00563827" w:rsidRPr="006F12EC">
        <w:rPr>
          <w:rFonts w:ascii="Avenir LT Std 45 Book" w:hAnsi="Avenir LT Std 45 Book"/>
        </w:rPr>
        <w:t xml:space="preserve">taking place in </w:t>
      </w:r>
      <w:r w:rsidR="001F76BB" w:rsidRPr="006F12EC">
        <w:rPr>
          <w:rFonts w:ascii="Avenir LT Std 45 Book" w:hAnsi="Avenir LT Std 45 Book"/>
        </w:rPr>
        <w:t xml:space="preserve">an unusual year </w:t>
      </w:r>
      <w:r w:rsidR="006F12EC">
        <w:rPr>
          <w:rFonts w:ascii="Avenir LT Std 45 Book" w:hAnsi="Avenir LT Std 45 Book"/>
        </w:rPr>
        <w:t>amidst the</w:t>
      </w:r>
      <w:r w:rsidR="007A252A">
        <w:rPr>
          <w:rFonts w:ascii="Avenir LT Std 45 Book" w:hAnsi="Avenir LT Std 45 Book"/>
        </w:rPr>
        <w:t xml:space="preserve"> unprecedented</w:t>
      </w:r>
      <w:r w:rsidR="006F12EC">
        <w:rPr>
          <w:rFonts w:ascii="Avenir LT Std 45 Book" w:hAnsi="Avenir LT Std 45 Book"/>
        </w:rPr>
        <w:t xml:space="preserve"> global struggle to contain the COVID-19 pandemic. </w:t>
      </w:r>
    </w:p>
    <w:p w14:paraId="53772898" w14:textId="3F3F7CB5" w:rsidR="007049F7" w:rsidRPr="006F12EC" w:rsidRDefault="00FE447A" w:rsidP="006F12EC">
      <w:pPr>
        <w:jc w:val="both"/>
        <w:rPr>
          <w:rFonts w:ascii="Avenir LT Std 45 Book" w:hAnsi="Avenir LT Std 45 Book"/>
        </w:rPr>
      </w:pPr>
      <w:r w:rsidRPr="006F12EC">
        <w:rPr>
          <w:rFonts w:ascii="Avenir LT Std 45 Book" w:hAnsi="Avenir LT Std 45 Book"/>
        </w:rPr>
        <w:t xml:space="preserve">FSDH Holdco </w:t>
      </w:r>
      <w:r w:rsidR="00C04A2A">
        <w:rPr>
          <w:rFonts w:ascii="Avenir LT Std 45 Book" w:hAnsi="Avenir LT Std 45 Book"/>
        </w:rPr>
        <w:t>commenced operations</w:t>
      </w:r>
      <w:r w:rsidRPr="006F12EC">
        <w:rPr>
          <w:rFonts w:ascii="Avenir LT Std 45 Book" w:hAnsi="Avenir LT Std 45 Book"/>
        </w:rPr>
        <w:t xml:space="preserve"> on </w:t>
      </w:r>
      <w:r w:rsidR="007A252A">
        <w:rPr>
          <w:rFonts w:ascii="Avenir LT Std 45 Book" w:hAnsi="Avenir LT Std 45 Book"/>
        </w:rPr>
        <w:t>1 July</w:t>
      </w:r>
      <w:r w:rsidR="00C73588" w:rsidRPr="006F12EC">
        <w:rPr>
          <w:rFonts w:ascii="Avenir LT Std 45 Book" w:hAnsi="Avenir LT Std 45 Book"/>
        </w:rPr>
        <w:t xml:space="preserve"> 20</w:t>
      </w:r>
      <w:r w:rsidR="00BC4EA8">
        <w:rPr>
          <w:rFonts w:ascii="Avenir LT Std 45 Book" w:hAnsi="Avenir LT Std 45 Book"/>
        </w:rPr>
        <w:t>19</w:t>
      </w:r>
      <w:r w:rsidR="000B78D5" w:rsidRPr="006F12EC">
        <w:rPr>
          <w:rFonts w:ascii="Avenir LT Std 45 Book" w:hAnsi="Avenir LT Std 45 Book"/>
        </w:rPr>
        <w:t>,</w:t>
      </w:r>
      <w:r w:rsidRPr="006F12EC">
        <w:rPr>
          <w:rFonts w:ascii="Avenir LT Std 45 Book" w:hAnsi="Avenir LT Std 45 Book"/>
        </w:rPr>
        <w:t xml:space="preserve"> </w:t>
      </w:r>
      <w:r w:rsidR="007B2404" w:rsidRPr="006F12EC">
        <w:rPr>
          <w:rFonts w:ascii="Avenir LT Std 45 Book" w:hAnsi="Avenir LT Std 45 Book"/>
        </w:rPr>
        <w:t xml:space="preserve">and we set out on this ambitious </w:t>
      </w:r>
      <w:r w:rsidR="002A462A" w:rsidRPr="006F12EC">
        <w:rPr>
          <w:rFonts w:ascii="Avenir LT Std 45 Book" w:hAnsi="Avenir LT Std 45 Book"/>
        </w:rPr>
        <w:t>vision</w:t>
      </w:r>
      <w:r w:rsidR="007B2404" w:rsidRPr="006F12EC">
        <w:rPr>
          <w:rFonts w:ascii="Avenir LT Std 45 Book" w:hAnsi="Avenir LT Std 45 Book"/>
        </w:rPr>
        <w:t xml:space="preserve"> of becoming Africa’s leading financial asset aggregator with a smart Pan-African footprint.</w:t>
      </w:r>
      <w:r w:rsidR="001F76BB" w:rsidRPr="006F12EC">
        <w:rPr>
          <w:rFonts w:ascii="Avenir LT Std 45 Book" w:hAnsi="Avenir LT Std 45 Book"/>
        </w:rPr>
        <w:t xml:space="preserve"> </w:t>
      </w:r>
      <w:r w:rsidR="002A462A" w:rsidRPr="006F12EC">
        <w:rPr>
          <w:rFonts w:ascii="Avenir LT Std 45 Book" w:hAnsi="Avenir LT Std 45 Book"/>
        </w:rPr>
        <w:t>Our mission is to improve outcomes for our customers and subsidiaries while delivering value for our shareholders.</w:t>
      </w:r>
    </w:p>
    <w:p w14:paraId="5C82C45F" w14:textId="426315C2" w:rsidR="00631D57" w:rsidRPr="006F12EC" w:rsidRDefault="00631D57" w:rsidP="006F12EC">
      <w:pPr>
        <w:jc w:val="both"/>
        <w:rPr>
          <w:rFonts w:ascii="Avenir LT Std 45 Book" w:hAnsi="Avenir LT Std 45 Book"/>
          <w:b/>
          <w:bCs/>
          <w:color w:val="0070C0"/>
        </w:rPr>
      </w:pPr>
      <w:r w:rsidRPr="006F12EC">
        <w:rPr>
          <w:rFonts w:ascii="Avenir LT Std 45 Book" w:hAnsi="Avenir LT Std 45 Book"/>
          <w:b/>
          <w:bCs/>
          <w:color w:val="0070C0"/>
        </w:rPr>
        <w:t xml:space="preserve">Global Economy and the COVID-19 </w:t>
      </w:r>
      <w:r w:rsidR="007A252A">
        <w:rPr>
          <w:rFonts w:ascii="Avenir LT Std 45 Book" w:hAnsi="Avenir LT Std 45 Book"/>
          <w:b/>
          <w:bCs/>
          <w:color w:val="0070C0"/>
        </w:rPr>
        <w:t>P</w:t>
      </w:r>
      <w:r w:rsidRPr="006F12EC">
        <w:rPr>
          <w:rFonts w:ascii="Avenir LT Std 45 Book" w:hAnsi="Avenir LT Std 45 Book"/>
          <w:b/>
          <w:bCs/>
          <w:color w:val="0070C0"/>
        </w:rPr>
        <w:t>andemic</w:t>
      </w:r>
    </w:p>
    <w:p w14:paraId="1B2DA86A" w14:textId="13D14DC4" w:rsidR="007049F7" w:rsidRPr="006F12EC" w:rsidRDefault="000A7274" w:rsidP="006F12EC">
      <w:pPr>
        <w:jc w:val="both"/>
        <w:rPr>
          <w:rFonts w:ascii="Avenir LT Std 45 Book" w:hAnsi="Avenir LT Std 45 Book"/>
        </w:rPr>
      </w:pPr>
      <w:r w:rsidRPr="006F12EC">
        <w:rPr>
          <w:rFonts w:ascii="Avenir LT Std 45 Book" w:hAnsi="Avenir LT Std 45 Book"/>
        </w:rPr>
        <w:t>The global economy has been slowed down by the COVID-19 pandemic</w:t>
      </w:r>
      <w:r w:rsidR="008706D4" w:rsidRPr="006F12EC">
        <w:rPr>
          <w:rFonts w:ascii="Avenir LT Std 45 Book" w:hAnsi="Avenir LT Std 45 Book"/>
        </w:rPr>
        <w:t xml:space="preserve"> as economies were brough</w:t>
      </w:r>
      <w:r w:rsidR="00631D57" w:rsidRPr="006F12EC">
        <w:rPr>
          <w:rFonts w:ascii="Avenir LT Std 45 Book" w:hAnsi="Avenir LT Std 45 Book"/>
        </w:rPr>
        <w:t>t</w:t>
      </w:r>
      <w:r w:rsidR="008706D4" w:rsidRPr="006F12EC">
        <w:rPr>
          <w:rFonts w:ascii="Avenir LT Std 45 Book" w:hAnsi="Avenir LT Std 45 Book"/>
        </w:rPr>
        <w:t xml:space="preserve"> to a halt by lockdown</w:t>
      </w:r>
      <w:r w:rsidR="00F97509" w:rsidRPr="006F12EC">
        <w:rPr>
          <w:rFonts w:ascii="Avenir LT Std 45 Book" w:hAnsi="Avenir LT Std 45 Book"/>
        </w:rPr>
        <w:t>s</w:t>
      </w:r>
      <w:r w:rsidRPr="006F12EC">
        <w:rPr>
          <w:rFonts w:ascii="Avenir LT Std 45 Book" w:hAnsi="Avenir LT Std 45 Book"/>
        </w:rPr>
        <w:t xml:space="preserve"> and </w:t>
      </w:r>
      <w:r w:rsidR="00631D57" w:rsidRPr="006F12EC">
        <w:rPr>
          <w:rFonts w:ascii="Avenir LT Std 45 Book" w:hAnsi="Avenir LT Std 45 Book"/>
        </w:rPr>
        <w:t>social distancing measures. T</w:t>
      </w:r>
      <w:r w:rsidRPr="006F12EC">
        <w:rPr>
          <w:rFonts w:ascii="Avenir LT Std 45 Book" w:hAnsi="Avenir LT Std 45 Book"/>
        </w:rPr>
        <w:t>he</w:t>
      </w:r>
      <w:r w:rsidR="007A252A">
        <w:rPr>
          <w:rFonts w:ascii="Avenir LT Std 45 Book" w:hAnsi="Avenir LT Std 45 Book"/>
        </w:rPr>
        <w:t xml:space="preserve"> International Monetary Fund</w:t>
      </w:r>
      <w:r w:rsidRPr="006F12EC">
        <w:rPr>
          <w:rFonts w:ascii="Avenir LT Std 45 Book" w:hAnsi="Avenir LT Std 45 Book"/>
        </w:rPr>
        <w:t xml:space="preserve"> </w:t>
      </w:r>
      <w:r w:rsidR="007A252A">
        <w:rPr>
          <w:rFonts w:ascii="Avenir LT Std 45 Book" w:hAnsi="Avenir LT Std 45 Book"/>
        </w:rPr>
        <w:t>(</w:t>
      </w:r>
      <w:r w:rsidRPr="006F12EC">
        <w:rPr>
          <w:rFonts w:ascii="Avenir LT Std 45 Book" w:hAnsi="Avenir LT Std 45 Book"/>
        </w:rPr>
        <w:t>IMF</w:t>
      </w:r>
      <w:r w:rsidR="007A252A">
        <w:rPr>
          <w:rFonts w:ascii="Avenir LT Std 45 Book" w:hAnsi="Avenir LT Std 45 Book"/>
        </w:rPr>
        <w:t>)</w:t>
      </w:r>
      <w:r w:rsidR="00631D57" w:rsidRPr="006F12EC">
        <w:rPr>
          <w:rFonts w:ascii="Avenir LT Std 45 Book" w:hAnsi="Avenir LT Std 45 Book"/>
        </w:rPr>
        <w:t>,</w:t>
      </w:r>
      <w:r w:rsidRPr="006F12EC">
        <w:rPr>
          <w:rFonts w:ascii="Avenir LT Std 45 Book" w:hAnsi="Avenir LT Std 45 Book"/>
        </w:rPr>
        <w:t xml:space="preserve"> in its World Economic Outlook (WEO)</w:t>
      </w:r>
      <w:r w:rsidR="000B78D5" w:rsidRPr="006F12EC">
        <w:rPr>
          <w:rFonts w:ascii="Avenir LT Std 45 Book" w:hAnsi="Avenir LT Std 45 Book"/>
        </w:rPr>
        <w:t>,</w:t>
      </w:r>
      <w:r w:rsidRPr="006F12EC">
        <w:rPr>
          <w:rFonts w:ascii="Avenir LT Std 45 Book" w:hAnsi="Avenir LT Std 45 Book"/>
        </w:rPr>
        <w:t xml:space="preserve"> forecasts a contraction in growth by 4.9% </w:t>
      </w:r>
      <w:r w:rsidR="00B7146F" w:rsidRPr="006F12EC">
        <w:rPr>
          <w:rFonts w:ascii="Avenir LT Std 45 Book" w:hAnsi="Avenir LT Std 45 Book"/>
        </w:rPr>
        <w:t>in 2020 and a gradual recovery in 2021 at 5.4%</w:t>
      </w:r>
      <w:r w:rsidR="00877DF2" w:rsidRPr="006F12EC">
        <w:rPr>
          <w:rFonts w:ascii="Avenir LT Std 45 Book" w:hAnsi="Avenir LT Std 45 Book"/>
        </w:rPr>
        <w:t>.</w:t>
      </w:r>
      <w:r w:rsidR="00FC4A57" w:rsidRPr="006F12EC">
        <w:rPr>
          <w:rFonts w:ascii="Avenir LT Std 45 Book" w:hAnsi="Avenir LT Std 45 Book"/>
        </w:rPr>
        <w:t xml:space="preserve"> All regions in the world will experience a downward trend in growth </w:t>
      </w:r>
      <w:r w:rsidR="008706D4" w:rsidRPr="006F12EC">
        <w:rPr>
          <w:rFonts w:ascii="Avenir LT Std 45 Book" w:hAnsi="Avenir LT Std 45 Book"/>
        </w:rPr>
        <w:t>apart</w:t>
      </w:r>
      <w:r w:rsidR="00FC4A57" w:rsidRPr="006F12EC">
        <w:rPr>
          <w:rFonts w:ascii="Avenir LT Std 45 Book" w:hAnsi="Avenir LT Std 45 Book"/>
        </w:rPr>
        <w:t xml:space="preserve"> from China that is anticipated to grow by 1</w:t>
      </w:r>
      <w:r w:rsidR="008832DD" w:rsidRPr="006F12EC">
        <w:rPr>
          <w:rFonts w:ascii="Avenir LT Std 45 Book" w:hAnsi="Avenir LT Std 45 Book"/>
        </w:rPr>
        <w:t xml:space="preserve">% </w:t>
      </w:r>
      <w:r w:rsidR="00FC4A57" w:rsidRPr="006F12EC">
        <w:rPr>
          <w:rFonts w:ascii="Avenir LT Std 45 Book" w:hAnsi="Avenir LT Std 45 Book"/>
        </w:rPr>
        <w:t xml:space="preserve">in 2020. </w:t>
      </w:r>
      <w:r w:rsidR="007A252A">
        <w:rPr>
          <w:rFonts w:ascii="Avenir LT Std 45 Book" w:hAnsi="Avenir LT Std 45 Book"/>
        </w:rPr>
        <w:t>There</w:t>
      </w:r>
      <w:r w:rsidR="00FE2F56" w:rsidRPr="006F12EC">
        <w:rPr>
          <w:rFonts w:ascii="Avenir LT Std 45 Book" w:hAnsi="Avenir LT Std 45 Book"/>
        </w:rPr>
        <w:t xml:space="preserve"> has been </w:t>
      </w:r>
      <w:r w:rsidR="001D40C0">
        <w:rPr>
          <w:rFonts w:ascii="Avenir LT Std 45 Book" w:hAnsi="Avenir LT Std 45 Book"/>
        </w:rPr>
        <w:t xml:space="preserve">a </w:t>
      </w:r>
      <w:r w:rsidR="000B78D5" w:rsidRPr="006F12EC">
        <w:rPr>
          <w:rFonts w:ascii="Avenir LT Std 45 Book" w:hAnsi="Avenir LT Std 45 Book"/>
        </w:rPr>
        <w:t>significant</w:t>
      </w:r>
      <w:r w:rsidR="00FE2F56" w:rsidRPr="006F12EC">
        <w:rPr>
          <w:rFonts w:ascii="Avenir LT Std 45 Book" w:hAnsi="Avenir LT Std 45 Book"/>
        </w:rPr>
        <w:t xml:space="preserve"> disruption in supply chains in key sectors</w:t>
      </w:r>
      <w:r w:rsidR="007A252A">
        <w:rPr>
          <w:rFonts w:ascii="Avenir LT Std 45 Book" w:hAnsi="Avenir LT Std 45 Book"/>
        </w:rPr>
        <w:t xml:space="preserve"> across the globe. A</w:t>
      </w:r>
      <w:r w:rsidR="008706D4" w:rsidRPr="006F12EC">
        <w:rPr>
          <w:rFonts w:ascii="Avenir LT Std 45 Book" w:hAnsi="Avenir LT Std 45 Book"/>
        </w:rPr>
        <w:t>dvanced economies led by the United Sta</w:t>
      </w:r>
      <w:r w:rsidR="00C04A2A">
        <w:rPr>
          <w:rFonts w:ascii="Avenir LT Std 45 Book" w:hAnsi="Avenir LT Std 45 Book"/>
        </w:rPr>
        <w:t xml:space="preserve">tes (US) and the Euro Area, are </w:t>
      </w:r>
      <w:r w:rsidR="008706D4" w:rsidRPr="006F12EC">
        <w:rPr>
          <w:rFonts w:ascii="Avenir LT Std 45 Book" w:hAnsi="Avenir LT Std 45 Book"/>
        </w:rPr>
        <w:t xml:space="preserve">expected to </w:t>
      </w:r>
      <w:r w:rsidR="000B78D5" w:rsidRPr="006F12EC">
        <w:rPr>
          <w:rFonts w:ascii="Avenir LT Std 45 Book" w:hAnsi="Avenir LT Std 45 Book"/>
        </w:rPr>
        <w:t>drive</w:t>
      </w:r>
      <w:r w:rsidR="008706D4" w:rsidRPr="006F12EC">
        <w:rPr>
          <w:rFonts w:ascii="Avenir LT Std 45 Book" w:hAnsi="Avenir LT Std 45 Book"/>
        </w:rPr>
        <w:t xml:space="preserve"> the decline in global economic growth. The economies of the European Union (EU) and the </w:t>
      </w:r>
      <w:r w:rsidR="007A252A">
        <w:rPr>
          <w:rFonts w:ascii="Avenir LT Std 45 Book" w:hAnsi="Avenir LT Std 45 Book"/>
        </w:rPr>
        <w:t>United Kingdom (</w:t>
      </w:r>
      <w:r w:rsidR="008706D4" w:rsidRPr="006F12EC">
        <w:rPr>
          <w:rFonts w:ascii="Avenir LT Std 45 Book" w:hAnsi="Avenir LT Std 45 Book"/>
        </w:rPr>
        <w:t>UK</w:t>
      </w:r>
      <w:r w:rsidR="007A252A">
        <w:rPr>
          <w:rFonts w:ascii="Avenir LT Std 45 Book" w:hAnsi="Avenir LT Std 45 Book"/>
        </w:rPr>
        <w:t>)</w:t>
      </w:r>
      <w:r w:rsidR="008706D4" w:rsidRPr="006F12EC">
        <w:rPr>
          <w:rFonts w:ascii="Avenir LT Std 45 Book" w:hAnsi="Avenir LT Std 45 Book"/>
        </w:rPr>
        <w:t xml:space="preserve"> contracted by -2.6% and -2.0% in the first quarter of 2020. Growth in Sub-Saharan Africa (SSA) for 2020 was further revised downwards from -1.6% to -3.2% due to the effect of lockdowns on economies in the region. Major </w:t>
      </w:r>
      <w:r w:rsidR="000B78D5" w:rsidRPr="006F12EC">
        <w:rPr>
          <w:rFonts w:ascii="Avenir LT Std 45 Book" w:hAnsi="Avenir LT Std 45 Book"/>
        </w:rPr>
        <w:t>oil-producing</w:t>
      </w:r>
      <w:r w:rsidR="008706D4" w:rsidRPr="006F12EC">
        <w:rPr>
          <w:rFonts w:ascii="Avenir LT Std 45 Book" w:hAnsi="Avenir LT Std 45 Book"/>
        </w:rPr>
        <w:t xml:space="preserve"> countries such as Nigeria and Angola have been </w:t>
      </w:r>
      <w:r w:rsidR="007A5CA4" w:rsidRPr="006F12EC">
        <w:rPr>
          <w:rFonts w:ascii="Avenir LT Std 45 Book" w:hAnsi="Avenir LT Std 45 Book"/>
        </w:rPr>
        <w:t>worst</w:t>
      </w:r>
      <w:r w:rsidR="008706D4" w:rsidRPr="006F12EC">
        <w:rPr>
          <w:rFonts w:ascii="Avenir LT Std 45 Book" w:hAnsi="Avenir LT Std 45 Book"/>
        </w:rPr>
        <w:t xml:space="preserve"> hit by the pandemic</w:t>
      </w:r>
      <w:r w:rsidR="00F97509" w:rsidRPr="006F12EC">
        <w:rPr>
          <w:rFonts w:ascii="Avenir LT Std 45 Book" w:hAnsi="Avenir LT Std 45 Book"/>
        </w:rPr>
        <w:t xml:space="preserve"> as </w:t>
      </w:r>
      <w:r w:rsidR="007A5CA4" w:rsidRPr="006F12EC">
        <w:rPr>
          <w:rFonts w:ascii="Avenir LT Std 45 Book" w:hAnsi="Avenir LT Std 45 Book"/>
        </w:rPr>
        <w:t xml:space="preserve">global </w:t>
      </w:r>
      <w:r w:rsidR="00F97509" w:rsidRPr="006F12EC">
        <w:rPr>
          <w:rFonts w:ascii="Avenir LT Std 45 Book" w:hAnsi="Avenir LT Std 45 Book"/>
        </w:rPr>
        <w:t xml:space="preserve">demand for oil reached </w:t>
      </w:r>
      <w:r w:rsidR="000B78D5" w:rsidRPr="006F12EC">
        <w:rPr>
          <w:rFonts w:ascii="Avenir LT Std 45 Book" w:hAnsi="Avenir LT Std 45 Book"/>
        </w:rPr>
        <w:t xml:space="preserve">its </w:t>
      </w:r>
      <w:r w:rsidR="00F97509" w:rsidRPr="006F12EC">
        <w:rPr>
          <w:rFonts w:ascii="Avenir LT Std 45 Book" w:hAnsi="Avenir LT Std 45 Book"/>
        </w:rPr>
        <w:t>lowest level</w:t>
      </w:r>
      <w:r w:rsidR="007A5CA4" w:rsidRPr="006F12EC">
        <w:rPr>
          <w:rFonts w:ascii="Avenir LT Std 45 Book" w:hAnsi="Avenir LT Std 45 Book"/>
        </w:rPr>
        <w:t>s</w:t>
      </w:r>
      <w:r w:rsidR="008706D4" w:rsidRPr="006F12EC">
        <w:rPr>
          <w:rFonts w:ascii="Avenir LT Std 45 Book" w:hAnsi="Avenir LT Std 45 Book"/>
        </w:rPr>
        <w:t xml:space="preserve">. </w:t>
      </w:r>
      <w:r w:rsidR="007A252A">
        <w:rPr>
          <w:rFonts w:ascii="Avenir LT Std 45 Book" w:hAnsi="Avenir LT Std 45 Book"/>
        </w:rPr>
        <w:t>SSA</w:t>
      </w:r>
      <w:r w:rsidR="008706D4" w:rsidRPr="006F12EC">
        <w:rPr>
          <w:rFonts w:ascii="Avenir LT Std 45 Book" w:hAnsi="Avenir LT Std 45 Book"/>
        </w:rPr>
        <w:t xml:space="preserve"> is expected to recover </w:t>
      </w:r>
      <w:r w:rsidR="007A252A">
        <w:rPr>
          <w:rFonts w:ascii="Avenir LT Std 45 Book" w:hAnsi="Avenir LT Std 45 Book"/>
        </w:rPr>
        <w:t xml:space="preserve">with a growth of 3.4% in </w:t>
      </w:r>
      <w:r w:rsidR="008706D4" w:rsidRPr="006F12EC">
        <w:rPr>
          <w:rFonts w:ascii="Avenir LT Std 45 Book" w:hAnsi="Avenir LT Std 45 Book"/>
        </w:rPr>
        <w:t>2021</w:t>
      </w:r>
      <w:r w:rsidR="000B78D5" w:rsidRPr="006F12EC">
        <w:rPr>
          <w:rFonts w:ascii="Avenir LT Std 45 Book" w:hAnsi="Avenir LT Std 45 Book"/>
        </w:rPr>
        <w:t>,</w:t>
      </w:r>
      <w:r w:rsidR="008706D4" w:rsidRPr="006F12EC">
        <w:rPr>
          <w:rFonts w:ascii="Avenir LT Std 45 Book" w:hAnsi="Avenir LT Std 45 Book"/>
        </w:rPr>
        <w:t xml:space="preserve"> </w:t>
      </w:r>
      <w:r w:rsidR="000B78D5" w:rsidRPr="006F12EC">
        <w:rPr>
          <w:rFonts w:ascii="Avenir LT Std 45 Book" w:hAnsi="Avenir LT Std 45 Book"/>
        </w:rPr>
        <w:t>with</w:t>
      </w:r>
      <w:r w:rsidR="008706D4" w:rsidRPr="006F12EC">
        <w:rPr>
          <w:rFonts w:ascii="Avenir LT Std 45 Book" w:hAnsi="Avenir LT Std 45 Book"/>
        </w:rPr>
        <w:t xml:space="preserve"> Nigeria and South Africa </w:t>
      </w:r>
      <w:r w:rsidR="000B78D5" w:rsidRPr="006F12EC">
        <w:rPr>
          <w:rFonts w:ascii="Avenir LT Std 45 Book" w:hAnsi="Avenir LT Std 45 Book"/>
        </w:rPr>
        <w:t>projected to expand</w:t>
      </w:r>
      <w:r w:rsidR="008706D4" w:rsidRPr="006F12EC">
        <w:rPr>
          <w:rFonts w:ascii="Avenir LT Std 45 Book" w:hAnsi="Avenir LT Std 45 Book"/>
        </w:rPr>
        <w:t xml:space="preserve"> by 2.6% and 3.4%</w:t>
      </w:r>
      <w:r w:rsidR="000B78D5" w:rsidRPr="006F12EC">
        <w:rPr>
          <w:rFonts w:ascii="Avenir LT Std 45 Book" w:hAnsi="Avenir LT Std 45 Book"/>
        </w:rPr>
        <w:t>,</w:t>
      </w:r>
      <w:r w:rsidR="008706D4" w:rsidRPr="006F12EC">
        <w:rPr>
          <w:rFonts w:ascii="Avenir LT Std 45 Book" w:hAnsi="Avenir LT Std 45 Book"/>
        </w:rPr>
        <w:t xml:space="preserve"> respectively.</w:t>
      </w:r>
    </w:p>
    <w:p w14:paraId="2EF895A5" w14:textId="0B2C2638" w:rsidR="00F97509" w:rsidRPr="006F12EC" w:rsidRDefault="00F97509" w:rsidP="006F12EC">
      <w:pPr>
        <w:jc w:val="both"/>
        <w:rPr>
          <w:rFonts w:ascii="Avenir LT Std 45 Book" w:hAnsi="Avenir LT Std 45 Book"/>
        </w:rPr>
      </w:pPr>
      <w:r w:rsidRPr="006F12EC">
        <w:rPr>
          <w:rFonts w:ascii="Avenir LT Std 45 Book" w:hAnsi="Avenir LT Std 45 Book"/>
        </w:rPr>
        <w:t xml:space="preserve">There has been a gradual pick up of </w:t>
      </w:r>
      <w:r w:rsidR="008706D4" w:rsidRPr="006F12EC">
        <w:rPr>
          <w:rFonts w:ascii="Avenir LT Std 45 Book" w:hAnsi="Avenir LT Std 45 Book"/>
        </w:rPr>
        <w:t xml:space="preserve">economic activity </w:t>
      </w:r>
      <w:r w:rsidRPr="006F12EC">
        <w:rPr>
          <w:rFonts w:ascii="Avenir LT Std 45 Book" w:hAnsi="Avenir LT Std 45 Book"/>
        </w:rPr>
        <w:t>since April</w:t>
      </w:r>
      <w:r w:rsidR="000B78D5" w:rsidRPr="006F12EC">
        <w:rPr>
          <w:rFonts w:ascii="Avenir LT Std 45 Book" w:hAnsi="Avenir LT Std 45 Book"/>
        </w:rPr>
        <w:t>,</w:t>
      </w:r>
      <w:r w:rsidRPr="006F12EC">
        <w:rPr>
          <w:rFonts w:ascii="Avenir LT Std 45 Book" w:hAnsi="Avenir LT Std 45 Book"/>
        </w:rPr>
        <w:t xml:space="preserve"> with China being the first economy to ease the </w:t>
      </w:r>
      <w:r w:rsidR="000B78D5" w:rsidRPr="006F12EC">
        <w:rPr>
          <w:rFonts w:ascii="Avenir LT Std 45 Book" w:hAnsi="Avenir LT Std 45 Book"/>
        </w:rPr>
        <w:t>lockdown</w:t>
      </w:r>
      <w:r w:rsidRPr="006F12EC">
        <w:rPr>
          <w:rFonts w:ascii="Avenir LT Std 45 Book" w:hAnsi="Avenir LT Std 45 Book"/>
        </w:rPr>
        <w:t>. Crude oil price experienced improvements in April &amp; May 2020 as demand increased</w:t>
      </w:r>
      <w:r w:rsidR="007049F7" w:rsidRPr="006F12EC">
        <w:rPr>
          <w:rFonts w:ascii="Avenir LT Std 45 Book" w:hAnsi="Avenir LT Std 45 Book"/>
        </w:rPr>
        <w:t xml:space="preserve"> coupled with the OPEC cuts</w:t>
      </w:r>
      <w:r w:rsidRPr="006F12EC">
        <w:rPr>
          <w:rFonts w:ascii="Avenir LT Std 45 Book" w:hAnsi="Avenir LT Std 45 Book"/>
        </w:rPr>
        <w:t xml:space="preserve">. Brent crude price stabilized at around US$40 per barrel in June. </w:t>
      </w:r>
      <w:r w:rsidR="00B01F9F" w:rsidRPr="006F12EC">
        <w:rPr>
          <w:rFonts w:ascii="Avenir LT Std 45 Book" w:hAnsi="Avenir LT Std 45 Book"/>
        </w:rPr>
        <w:t xml:space="preserve">In addition to </w:t>
      </w:r>
      <w:r w:rsidRPr="006F12EC">
        <w:rPr>
          <w:rFonts w:ascii="Avenir LT Std 45 Book" w:hAnsi="Avenir LT Std 45 Book"/>
        </w:rPr>
        <w:t xml:space="preserve">improved demand, historic OPEC cuts had </w:t>
      </w:r>
      <w:r w:rsidR="00AC1BFE" w:rsidRPr="006F12EC">
        <w:rPr>
          <w:rFonts w:ascii="Avenir LT Std 45 Book" w:hAnsi="Avenir LT Std 45 Book"/>
        </w:rPr>
        <w:t xml:space="preserve">a </w:t>
      </w:r>
      <w:r w:rsidRPr="006F12EC">
        <w:rPr>
          <w:rFonts w:ascii="Avenir LT Std 45 Book" w:hAnsi="Avenir LT Std 45 Book"/>
        </w:rPr>
        <w:t xml:space="preserve">significant positive impact on price movement in June. </w:t>
      </w:r>
    </w:p>
    <w:p w14:paraId="0D19E780" w14:textId="6FB7D76F" w:rsidR="00780183" w:rsidRPr="006F12EC" w:rsidRDefault="00780183" w:rsidP="006F12EC">
      <w:pPr>
        <w:jc w:val="both"/>
        <w:rPr>
          <w:rFonts w:ascii="Avenir LT Std 45 Book" w:hAnsi="Avenir LT Std 45 Book"/>
          <w:b/>
          <w:bCs/>
          <w:color w:val="0070C0"/>
        </w:rPr>
      </w:pPr>
      <w:r w:rsidRPr="006F12EC">
        <w:rPr>
          <w:rFonts w:ascii="Avenir LT Std 45 Book" w:hAnsi="Avenir LT Std 45 Book"/>
          <w:b/>
          <w:bCs/>
          <w:color w:val="0070C0"/>
        </w:rPr>
        <w:t xml:space="preserve">Challenging </w:t>
      </w:r>
      <w:r w:rsidR="007A252A">
        <w:rPr>
          <w:rFonts w:ascii="Avenir LT Std 45 Book" w:hAnsi="Avenir LT Std 45 Book"/>
          <w:b/>
          <w:bCs/>
          <w:color w:val="0070C0"/>
        </w:rPr>
        <w:t>E</w:t>
      </w:r>
      <w:r w:rsidRPr="006F12EC">
        <w:rPr>
          <w:rFonts w:ascii="Avenir LT Std 45 Book" w:hAnsi="Avenir LT Std 45 Book"/>
          <w:b/>
          <w:bCs/>
          <w:color w:val="0070C0"/>
        </w:rPr>
        <w:t xml:space="preserve">conomic </w:t>
      </w:r>
      <w:r w:rsidR="007A252A">
        <w:rPr>
          <w:rFonts w:ascii="Avenir LT Std 45 Book" w:hAnsi="Avenir LT Std 45 Book"/>
          <w:b/>
          <w:bCs/>
          <w:color w:val="0070C0"/>
        </w:rPr>
        <w:t>E</w:t>
      </w:r>
      <w:r w:rsidRPr="006F12EC">
        <w:rPr>
          <w:rFonts w:ascii="Avenir LT Std 45 Book" w:hAnsi="Avenir LT Std 45 Book"/>
          <w:b/>
          <w:bCs/>
          <w:color w:val="0070C0"/>
        </w:rPr>
        <w:t>nvironment</w:t>
      </w:r>
    </w:p>
    <w:p w14:paraId="273F1235" w14:textId="55374D3C" w:rsidR="00D649DF" w:rsidRPr="006F12EC" w:rsidRDefault="00C87E1A" w:rsidP="006F12EC">
      <w:pPr>
        <w:jc w:val="both"/>
        <w:rPr>
          <w:rFonts w:ascii="Avenir LT Std 45 Book" w:hAnsi="Avenir LT Std 45 Book"/>
        </w:rPr>
      </w:pPr>
      <w:r w:rsidRPr="006F12EC">
        <w:rPr>
          <w:rFonts w:ascii="Avenir LT Std 45 Book" w:hAnsi="Avenir LT Std 45 Book"/>
        </w:rPr>
        <w:t xml:space="preserve">On the domestic front, </w:t>
      </w:r>
      <w:r w:rsidR="00780183" w:rsidRPr="006F12EC">
        <w:rPr>
          <w:rFonts w:ascii="Avenir LT Std 45 Book" w:hAnsi="Avenir LT Std 45 Book"/>
        </w:rPr>
        <w:t>Nigeria has been facing a challenging macroeconomic environment from the beginning of 2020</w:t>
      </w:r>
      <w:r w:rsidR="00AC1BFE" w:rsidRPr="006F12EC">
        <w:rPr>
          <w:rFonts w:ascii="Avenir LT Std 45 Book" w:hAnsi="Avenir LT Std 45 Book"/>
        </w:rPr>
        <w:t>,</w:t>
      </w:r>
      <w:r w:rsidR="00780183" w:rsidRPr="006F12EC">
        <w:rPr>
          <w:rFonts w:ascii="Avenir LT Std 45 Book" w:hAnsi="Avenir LT Std 45 Book"/>
        </w:rPr>
        <w:t xml:space="preserve"> and this is made worse by the global pandemic.</w:t>
      </w:r>
      <w:r w:rsidR="00F97509" w:rsidRPr="006F12EC">
        <w:rPr>
          <w:rFonts w:ascii="Avenir LT Std 45 Book" w:hAnsi="Avenir LT Std 45 Book"/>
        </w:rPr>
        <w:t xml:space="preserve"> Nigeria recorded a GDP growth of 1.87% in the first quarter of 2020. This represents the lowest growth rate since the third quarter of 2018. The slow </w:t>
      </w:r>
      <w:r w:rsidR="00AC1BFE" w:rsidRPr="006F12EC">
        <w:rPr>
          <w:rFonts w:ascii="Avenir LT Std 45 Book" w:hAnsi="Avenir LT Std 45 Book"/>
        </w:rPr>
        <w:t>pace</w:t>
      </w:r>
      <w:r w:rsidR="00F97509" w:rsidRPr="006F12EC">
        <w:rPr>
          <w:rFonts w:ascii="Avenir LT Std 45 Book" w:hAnsi="Avenir LT Std 45 Book"/>
        </w:rPr>
        <w:t xml:space="preserve"> of economic expansion was a result of </w:t>
      </w:r>
      <w:r w:rsidR="00AC1BFE" w:rsidRPr="006F12EC">
        <w:rPr>
          <w:rFonts w:ascii="Avenir LT Std 45 Book" w:hAnsi="Avenir LT Std 45 Book"/>
        </w:rPr>
        <w:t xml:space="preserve">the </w:t>
      </w:r>
      <w:r w:rsidR="00F97509" w:rsidRPr="006F12EC">
        <w:rPr>
          <w:rFonts w:ascii="Avenir LT Std 45 Book" w:hAnsi="Avenir LT Std 45 Book"/>
        </w:rPr>
        <w:t xml:space="preserve">restriction of economic activities and social distancing policies </w:t>
      </w:r>
      <w:r w:rsidR="00AC1BFE" w:rsidRPr="006F12EC">
        <w:rPr>
          <w:rFonts w:ascii="Avenir LT Std 45 Book" w:hAnsi="Avenir LT Std 45 Book"/>
        </w:rPr>
        <w:t>that</w:t>
      </w:r>
      <w:r w:rsidR="00F97509" w:rsidRPr="006F12EC">
        <w:rPr>
          <w:rFonts w:ascii="Avenir LT Std 45 Book" w:hAnsi="Avenir LT Std 45 Book"/>
        </w:rPr>
        <w:t xml:space="preserve"> were implemented to control the spread of COVID-19.</w:t>
      </w:r>
      <w:r w:rsidR="00F97509" w:rsidRPr="006F12EC">
        <w:rPr>
          <w:rFonts w:ascii="Avenir LT Std 45 Book" w:hAnsi="Avenir LT Std 45 Book"/>
          <w:b/>
          <w:bCs/>
        </w:rPr>
        <w:t xml:space="preserve"> </w:t>
      </w:r>
      <w:r w:rsidR="0089540C">
        <w:rPr>
          <w:rFonts w:ascii="Avenir LT Std 45 Book" w:hAnsi="Avenir LT Std 45 Book"/>
        </w:rPr>
        <w:t>With</w:t>
      </w:r>
      <w:r w:rsidR="00F97509" w:rsidRPr="006F12EC">
        <w:rPr>
          <w:rFonts w:ascii="Avenir LT Std 45 Book" w:hAnsi="Avenir LT Std 45 Book"/>
        </w:rPr>
        <w:t xml:space="preserve"> the dual impact of the pandemic and the oil price crash</w:t>
      </w:r>
      <w:r w:rsidR="00AC1BFE" w:rsidRPr="006F12EC">
        <w:rPr>
          <w:rFonts w:ascii="Avenir LT Std 45 Book" w:hAnsi="Avenir LT Std 45 Book"/>
        </w:rPr>
        <w:t>,</w:t>
      </w:r>
      <w:r w:rsidR="00F97509" w:rsidRPr="006F12EC">
        <w:rPr>
          <w:rFonts w:ascii="Avenir LT Std 45 Book" w:hAnsi="Avenir LT Std 45 Book"/>
        </w:rPr>
        <w:t xml:space="preserve"> expected growth will contract</w:t>
      </w:r>
      <w:r w:rsidR="00D649DF" w:rsidRPr="006F12EC">
        <w:rPr>
          <w:rFonts w:ascii="Avenir LT Std 45 Book" w:hAnsi="Avenir LT Std 45 Book"/>
        </w:rPr>
        <w:t xml:space="preserve"> significantly in 2020.</w:t>
      </w:r>
      <w:r w:rsidR="004D34E4" w:rsidRPr="006F12EC">
        <w:rPr>
          <w:rFonts w:ascii="Avenir LT Std 45 Book" w:hAnsi="Avenir LT Std 45 Book"/>
        </w:rPr>
        <w:t xml:space="preserve"> The IMF forecasts a contraction in growth by 5.4% for the Nigeria Economy.</w:t>
      </w:r>
      <w:r w:rsidR="00D649DF" w:rsidRPr="006F12EC">
        <w:rPr>
          <w:rFonts w:ascii="Avenir LT Std 45 Book" w:hAnsi="Avenir LT Std 45 Book"/>
        </w:rPr>
        <w:t xml:space="preserve"> Our FSDH research </w:t>
      </w:r>
      <w:r w:rsidR="004D34E4" w:rsidRPr="006F12EC">
        <w:rPr>
          <w:rFonts w:ascii="Avenir LT Std 45 Book" w:hAnsi="Avenir LT Std 45 Book"/>
        </w:rPr>
        <w:t>projections show</w:t>
      </w:r>
      <w:r w:rsidR="007049F7" w:rsidRPr="006F12EC">
        <w:rPr>
          <w:rFonts w:ascii="Avenir LT Std 45 Book" w:hAnsi="Avenir LT Std 45 Book"/>
        </w:rPr>
        <w:t xml:space="preserve"> a</w:t>
      </w:r>
      <w:r w:rsidR="00D649DF" w:rsidRPr="006F12EC">
        <w:rPr>
          <w:rFonts w:ascii="Avenir LT Std 45 Book" w:hAnsi="Avenir LT Std 45 Book"/>
        </w:rPr>
        <w:t xml:space="preserve"> </w:t>
      </w:r>
      <w:r w:rsidR="00AD0D82" w:rsidRPr="006F12EC">
        <w:rPr>
          <w:rFonts w:ascii="Avenir LT Std 45 Book" w:hAnsi="Avenir LT Std 45 Book"/>
        </w:rPr>
        <w:t>worst-case</w:t>
      </w:r>
      <w:r w:rsidR="00D649DF" w:rsidRPr="006F12EC">
        <w:rPr>
          <w:rFonts w:ascii="Avenir LT Std 45 Book" w:hAnsi="Avenir LT Std 45 Book"/>
        </w:rPr>
        <w:t xml:space="preserve"> </w:t>
      </w:r>
      <w:r w:rsidR="004D34E4" w:rsidRPr="006F12EC">
        <w:rPr>
          <w:rFonts w:ascii="Avenir LT Std 45 Book" w:hAnsi="Avenir LT Std 45 Book"/>
        </w:rPr>
        <w:t xml:space="preserve">scenario with </w:t>
      </w:r>
      <w:r w:rsidR="00AC1BFE" w:rsidRPr="006F12EC">
        <w:rPr>
          <w:rFonts w:ascii="Avenir LT Std 45 Book" w:hAnsi="Avenir LT Std 45 Book"/>
        </w:rPr>
        <w:t xml:space="preserve">a </w:t>
      </w:r>
      <w:r w:rsidR="00D649DF" w:rsidRPr="006F12EC">
        <w:rPr>
          <w:rFonts w:ascii="Avenir LT Std 45 Book" w:hAnsi="Avenir LT Std 45 Book"/>
        </w:rPr>
        <w:t>decline</w:t>
      </w:r>
      <w:r w:rsidR="007049F7" w:rsidRPr="006F12EC">
        <w:rPr>
          <w:rFonts w:ascii="Avenir LT Std 45 Book" w:hAnsi="Avenir LT Std 45 Book"/>
        </w:rPr>
        <w:t xml:space="preserve"> in growth</w:t>
      </w:r>
      <w:r w:rsidR="00D649DF" w:rsidRPr="006F12EC">
        <w:rPr>
          <w:rFonts w:ascii="Avenir LT Std 45 Book" w:hAnsi="Avenir LT Std 45 Book"/>
        </w:rPr>
        <w:t xml:space="preserve"> by 5.9% this year if the COVID-19 pandemic is not contained</w:t>
      </w:r>
      <w:r w:rsidR="00AC1BFE" w:rsidRPr="006F12EC">
        <w:rPr>
          <w:rFonts w:ascii="Avenir LT Std 45 Book" w:hAnsi="Avenir LT Std 45 Book"/>
        </w:rPr>
        <w:t>,</w:t>
      </w:r>
      <w:r w:rsidR="007E7665" w:rsidRPr="006F12EC">
        <w:rPr>
          <w:rFonts w:ascii="Avenir LT Std 45 Book" w:hAnsi="Avenir LT Std 45 Book"/>
        </w:rPr>
        <w:t xml:space="preserve"> and the FG/CBN stimulus measures are not fully </w:t>
      </w:r>
      <w:r w:rsidR="00AD6D0C" w:rsidRPr="006F12EC">
        <w:rPr>
          <w:rFonts w:ascii="Avenir LT Std 45 Book" w:hAnsi="Avenir LT Std 45 Book"/>
        </w:rPr>
        <w:t>implemented</w:t>
      </w:r>
      <w:r w:rsidR="00D649DF" w:rsidRPr="006F12EC">
        <w:rPr>
          <w:rFonts w:ascii="Avenir LT Std 45 Book" w:hAnsi="Avenir LT Std 45 Book"/>
        </w:rPr>
        <w:t xml:space="preserve">. The spread of the COVID-19 pandemic continues to constrain economic activities, driving up average general prices in the country. </w:t>
      </w:r>
      <w:r w:rsidR="00AC1BFE" w:rsidRPr="006F12EC">
        <w:rPr>
          <w:rFonts w:ascii="Avenir LT Std 45 Book" w:hAnsi="Avenir LT Std 45 Book"/>
        </w:rPr>
        <w:t>The headline</w:t>
      </w:r>
      <w:r w:rsidR="00D649DF" w:rsidRPr="006F12EC">
        <w:rPr>
          <w:rFonts w:ascii="Avenir LT Std 45 Book" w:hAnsi="Avenir LT Std 45 Book"/>
        </w:rPr>
        <w:t xml:space="preserve"> </w:t>
      </w:r>
      <w:r w:rsidR="00D649DF" w:rsidRPr="006F12EC">
        <w:rPr>
          <w:rFonts w:ascii="Avenir LT Std 45 Book" w:hAnsi="Avenir LT Std 45 Book"/>
        </w:rPr>
        <w:lastRenderedPageBreak/>
        <w:t xml:space="preserve">inflation rate for May 2020 stood at 12.4% year-on-year, the highest in 25 months since April 2018. </w:t>
      </w:r>
    </w:p>
    <w:p w14:paraId="047D7795" w14:textId="32AF86A0" w:rsidR="00F97509" w:rsidRPr="006F12EC" w:rsidRDefault="00F97509" w:rsidP="006F12EC">
      <w:pPr>
        <w:jc w:val="both"/>
        <w:rPr>
          <w:rFonts w:ascii="Avenir LT Std 45 Book" w:hAnsi="Avenir LT Std 45 Book"/>
        </w:rPr>
      </w:pPr>
      <w:r w:rsidRPr="006F12EC">
        <w:rPr>
          <w:rFonts w:ascii="Avenir LT Std 45 Book" w:hAnsi="Avenir LT Std 45 Book"/>
        </w:rPr>
        <w:t>Major industrial sub-sectors such as construction</w:t>
      </w:r>
      <w:r w:rsidR="0089540C">
        <w:rPr>
          <w:rFonts w:ascii="Avenir LT Std 45 Book" w:hAnsi="Avenir LT Std 45 Book"/>
        </w:rPr>
        <w:t xml:space="preserve"> and </w:t>
      </w:r>
      <w:r w:rsidRPr="006F12EC">
        <w:rPr>
          <w:rFonts w:ascii="Avenir LT Std 45 Book" w:hAnsi="Avenir LT Std 45 Book"/>
        </w:rPr>
        <w:t>manufacturing recorded slower growth rate</w:t>
      </w:r>
      <w:r w:rsidR="004C0F72">
        <w:rPr>
          <w:rFonts w:ascii="Avenir LT Std 45 Book" w:hAnsi="Avenir LT Std 45 Book"/>
        </w:rPr>
        <w:t>s</w:t>
      </w:r>
      <w:r w:rsidRPr="006F12EC">
        <w:rPr>
          <w:rFonts w:ascii="Avenir LT Std 45 Book" w:hAnsi="Avenir LT Std 45 Book"/>
        </w:rPr>
        <w:t xml:space="preserve"> due to gathering restriction, social distancing policies</w:t>
      </w:r>
      <w:r w:rsidR="00AC1BFE" w:rsidRPr="006F12EC">
        <w:rPr>
          <w:rFonts w:ascii="Avenir LT Std 45 Book" w:hAnsi="Avenir LT Std 45 Book"/>
        </w:rPr>
        <w:t>,</w:t>
      </w:r>
      <w:r w:rsidRPr="006F12EC">
        <w:rPr>
          <w:rFonts w:ascii="Avenir LT Std 45 Book" w:hAnsi="Avenir LT Std 45 Book"/>
        </w:rPr>
        <w:t xml:space="preserve"> and revenue constraints faced by the Nigerian government. </w:t>
      </w:r>
      <w:r w:rsidR="004C0F72">
        <w:rPr>
          <w:rFonts w:ascii="Avenir LT Std 45 Book" w:hAnsi="Avenir LT Std 45 Book"/>
        </w:rPr>
        <w:t>G</w:t>
      </w:r>
      <w:r w:rsidRPr="006F12EC">
        <w:rPr>
          <w:rFonts w:ascii="Avenir LT Std 45 Book" w:hAnsi="Avenir LT Std 45 Book"/>
        </w:rPr>
        <w:t xml:space="preserve">rowth </w:t>
      </w:r>
      <w:r w:rsidR="004C0F72">
        <w:rPr>
          <w:rFonts w:ascii="Avenir LT Std 45 Book" w:hAnsi="Avenir LT Std 45 Book"/>
        </w:rPr>
        <w:t>in the</w:t>
      </w:r>
      <w:r w:rsidR="00FA1B6B">
        <w:rPr>
          <w:rFonts w:ascii="Avenir LT Std 45 Book" w:hAnsi="Avenir LT Std 45 Book"/>
        </w:rPr>
        <w:t xml:space="preserve"> </w:t>
      </w:r>
      <w:r w:rsidR="004C0F72">
        <w:rPr>
          <w:rFonts w:ascii="Avenir LT Std 45 Book" w:hAnsi="Avenir LT Std 45 Book"/>
        </w:rPr>
        <w:t>a</w:t>
      </w:r>
      <w:r w:rsidRPr="006F12EC">
        <w:rPr>
          <w:rFonts w:ascii="Avenir LT Std 45 Book" w:hAnsi="Avenir LT Std 45 Book"/>
        </w:rPr>
        <w:t>gricultur</w:t>
      </w:r>
      <w:r w:rsidR="001578B6">
        <w:rPr>
          <w:rFonts w:ascii="Avenir LT Std 45 Book" w:hAnsi="Avenir LT Std 45 Book"/>
        </w:rPr>
        <w:t>e</w:t>
      </w:r>
      <w:r w:rsidR="004C0F72">
        <w:rPr>
          <w:rFonts w:ascii="Avenir LT Std 45 Book" w:hAnsi="Avenir LT Std 45 Book"/>
        </w:rPr>
        <w:t xml:space="preserve"> sector</w:t>
      </w:r>
      <w:r w:rsidRPr="006F12EC">
        <w:rPr>
          <w:rFonts w:ascii="Avenir LT Std 45 Book" w:hAnsi="Avenir LT Std 45 Book"/>
        </w:rPr>
        <w:t xml:space="preserve"> slowed to 2.2%</w:t>
      </w:r>
      <w:r w:rsidR="004C0F72">
        <w:rPr>
          <w:rFonts w:ascii="Avenir LT Std 45 Book" w:hAnsi="Avenir LT Std 45 Book"/>
        </w:rPr>
        <w:t xml:space="preserve"> and the</w:t>
      </w:r>
      <w:r w:rsidRPr="006F12EC">
        <w:rPr>
          <w:rFonts w:ascii="Avenir LT Std 45 Book" w:hAnsi="Avenir LT Std 45 Book"/>
        </w:rPr>
        <w:t xml:space="preserve"> </w:t>
      </w:r>
      <w:r w:rsidR="004C0F72">
        <w:rPr>
          <w:rFonts w:ascii="Avenir LT Std 45 Book" w:hAnsi="Avenir LT Std 45 Book"/>
        </w:rPr>
        <w:t>s</w:t>
      </w:r>
      <w:r w:rsidRPr="006F12EC">
        <w:rPr>
          <w:rFonts w:ascii="Avenir LT Std 45 Book" w:hAnsi="Avenir LT Std 45 Book"/>
        </w:rPr>
        <w:t xml:space="preserve">ervices sector recorded the lowest </w:t>
      </w:r>
      <w:r w:rsidR="00AC1BFE" w:rsidRPr="006F12EC">
        <w:rPr>
          <w:rFonts w:ascii="Avenir LT Std 45 Book" w:hAnsi="Avenir LT Std 45 Book"/>
        </w:rPr>
        <w:t>increase</w:t>
      </w:r>
      <w:r w:rsidRPr="006F12EC">
        <w:rPr>
          <w:rFonts w:ascii="Avenir LT Std 45 Book" w:hAnsi="Avenir LT Std 45 Book"/>
        </w:rPr>
        <w:t xml:space="preserve"> in the quarter at 1.6%. </w:t>
      </w:r>
      <w:r w:rsidR="00AD6D0C" w:rsidRPr="006F12EC">
        <w:rPr>
          <w:rFonts w:ascii="Avenir LT Std 45 Book" w:hAnsi="Avenir LT Std 45 Book"/>
        </w:rPr>
        <w:t xml:space="preserve">In addition, </w:t>
      </w:r>
      <w:r w:rsidR="004D34E4" w:rsidRPr="006F12EC">
        <w:rPr>
          <w:rFonts w:ascii="Avenir LT Std 45 Book" w:hAnsi="Avenir LT Std 45 Book"/>
        </w:rPr>
        <w:t>Nigeria’s trade balance continued in the negative territory in the first quarter of 2020</w:t>
      </w:r>
      <w:r w:rsidR="00AD6D0C" w:rsidRPr="006F12EC">
        <w:rPr>
          <w:rFonts w:ascii="Avenir LT Std 45 Book" w:hAnsi="Avenir LT Std 45 Book"/>
        </w:rPr>
        <w:t>.</w:t>
      </w:r>
    </w:p>
    <w:p w14:paraId="5C00ECE4" w14:textId="048FEBD1" w:rsidR="005950F1" w:rsidRPr="006F12EC" w:rsidRDefault="005950F1" w:rsidP="006F12EC">
      <w:pPr>
        <w:jc w:val="both"/>
        <w:rPr>
          <w:rFonts w:ascii="Avenir LT Std 45 Book" w:hAnsi="Avenir LT Std 45 Book"/>
          <w:b/>
          <w:bCs/>
          <w:color w:val="0070C0"/>
        </w:rPr>
      </w:pPr>
      <w:r w:rsidRPr="006F12EC">
        <w:rPr>
          <w:rFonts w:ascii="Avenir LT Std 45 Book" w:hAnsi="Avenir LT Std 45 Book"/>
          <w:b/>
          <w:bCs/>
          <w:color w:val="0070C0"/>
        </w:rPr>
        <w:t>Investor Confidence</w:t>
      </w:r>
    </w:p>
    <w:p w14:paraId="61134393" w14:textId="7A472C7D" w:rsidR="007049F7" w:rsidRPr="006F12EC" w:rsidRDefault="007049F7" w:rsidP="006F12EC">
      <w:pPr>
        <w:jc w:val="both"/>
        <w:rPr>
          <w:rFonts w:ascii="Avenir LT Std 45 Book" w:hAnsi="Avenir LT Std 45 Book"/>
        </w:rPr>
      </w:pPr>
      <w:r w:rsidRPr="006F12EC">
        <w:rPr>
          <w:rFonts w:ascii="Avenir LT Std 45 Book" w:hAnsi="Avenir LT Std 45 Book"/>
        </w:rPr>
        <w:t>Currently, the one single determinant of investor confidence is the foreign exchange policy. The oil price crash has caused a decline in revenues</w:t>
      </w:r>
      <w:r w:rsidR="00AC1BFE" w:rsidRPr="006F12EC">
        <w:rPr>
          <w:rFonts w:ascii="Avenir LT Std 45 Book" w:hAnsi="Avenir LT Std 45 Book"/>
        </w:rPr>
        <w:t>,</w:t>
      </w:r>
      <w:r w:rsidRPr="006F12EC">
        <w:rPr>
          <w:rFonts w:ascii="Avenir LT Std 45 Book" w:hAnsi="Avenir LT Std 45 Book"/>
        </w:rPr>
        <w:t xml:space="preserve"> and this has resulted in dollar shortages. Despite the reprieve</w:t>
      </w:r>
      <w:r w:rsidR="0089540C">
        <w:rPr>
          <w:rFonts w:ascii="Avenir LT Std 45 Book" w:hAnsi="Avenir LT Std 45 Book"/>
        </w:rPr>
        <w:t xml:space="preserve"> of </w:t>
      </w:r>
      <w:r w:rsidR="0089540C" w:rsidRPr="006F12EC">
        <w:rPr>
          <w:rFonts w:ascii="Avenir LT Std 45 Book" w:hAnsi="Avenir LT Std 45 Book"/>
        </w:rPr>
        <w:t>US</w:t>
      </w:r>
      <w:r w:rsidR="0089540C">
        <w:rPr>
          <w:rFonts w:ascii="Avenir LT Std 45 Book" w:hAnsi="Avenir LT Std 45 Book"/>
        </w:rPr>
        <w:t>$</w:t>
      </w:r>
      <w:r w:rsidR="0089540C" w:rsidRPr="006F12EC">
        <w:rPr>
          <w:rFonts w:ascii="Avenir LT Std 45 Book" w:hAnsi="Avenir LT Std 45 Book"/>
        </w:rPr>
        <w:t xml:space="preserve"> 3.4 billion</w:t>
      </w:r>
      <w:r w:rsidRPr="006F12EC">
        <w:rPr>
          <w:rFonts w:ascii="Avenir LT Std 45 Book" w:hAnsi="Avenir LT Std 45 Book"/>
        </w:rPr>
        <w:t xml:space="preserve"> provided by the IMF relief support</w:t>
      </w:r>
      <w:r w:rsidR="00AC1BFE" w:rsidRPr="006F12EC">
        <w:rPr>
          <w:rFonts w:ascii="Avenir LT Std 45 Book" w:hAnsi="Avenir LT Std 45 Book"/>
        </w:rPr>
        <w:t>,</w:t>
      </w:r>
      <w:r w:rsidRPr="006F12EC">
        <w:rPr>
          <w:rFonts w:ascii="Avenir LT Std 45 Book" w:hAnsi="Avenir LT Std 45 Book"/>
        </w:rPr>
        <w:t xml:space="preserve"> the external reserve position remains precarious</w:t>
      </w:r>
      <w:r w:rsidR="00AC1BFE" w:rsidRPr="006F12EC">
        <w:rPr>
          <w:rFonts w:ascii="Avenir LT Std 45 Book" w:hAnsi="Avenir LT Std 45 Book"/>
        </w:rPr>
        <w:t>,</w:t>
      </w:r>
      <w:r w:rsidRPr="006F12EC">
        <w:rPr>
          <w:rFonts w:ascii="Avenir LT Std 45 Book" w:hAnsi="Avenir LT Std 45 Book"/>
        </w:rPr>
        <w:t xml:space="preserve"> and the pressure on the </w:t>
      </w:r>
      <w:r w:rsidR="00AC1BFE" w:rsidRPr="006F12EC">
        <w:rPr>
          <w:rFonts w:ascii="Avenir LT Std 45 Book" w:hAnsi="Avenir LT Std 45 Book"/>
        </w:rPr>
        <w:t>Naira</w:t>
      </w:r>
      <w:r w:rsidRPr="006F12EC">
        <w:rPr>
          <w:rFonts w:ascii="Avenir LT Std 45 Book" w:hAnsi="Avenir LT Std 45 Book"/>
        </w:rPr>
        <w:t xml:space="preserve"> has increased as dollar scarcity dampens investor sentiment. </w:t>
      </w:r>
    </w:p>
    <w:p w14:paraId="029BC80A" w14:textId="0DEC086A" w:rsidR="00AD6D0C" w:rsidRPr="006F12EC" w:rsidRDefault="00780183" w:rsidP="006F12EC">
      <w:pPr>
        <w:jc w:val="both"/>
        <w:rPr>
          <w:rFonts w:ascii="Avenir LT Std 45 Book" w:hAnsi="Avenir LT Std 45 Book"/>
        </w:rPr>
      </w:pPr>
      <w:r w:rsidRPr="006F12EC">
        <w:rPr>
          <w:rFonts w:ascii="Avenir LT Std 45 Book" w:hAnsi="Avenir LT Std 45 Book"/>
        </w:rPr>
        <w:t xml:space="preserve">Following the outbreak of COVID-19, Forex inflows reduced </w:t>
      </w:r>
      <w:r w:rsidR="007049F7" w:rsidRPr="006F12EC">
        <w:rPr>
          <w:rFonts w:ascii="Avenir LT Std 45 Book" w:hAnsi="Avenir LT Std 45 Book"/>
        </w:rPr>
        <w:t xml:space="preserve">significantly </w:t>
      </w:r>
      <w:r w:rsidRPr="006F12EC">
        <w:rPr>
          <w:rFonts w:ascii="Avenir LT Std 45 Book" w:hAnsi="Avenir LT Std 45 Book"/>
        </w:rPr>
        <w:t>on the back of lower Foreign Portfolio inflows.</w:t>
      </w:r>
      <w:r w:rsidR="00512501" w:rsidRPr="006F12EC">
        <w:rPr>
          <w:rFonts w:ascii="Avenir LT Std 45 Book" w:hAnsi="Avenir LT Std 45 Book"/>
        </w:rPr>
        <w:t xml:space="preserve"> </w:t>
      </w:r>
      <w:r w:rsidR="007049F7" w:rsidRPr="006F12EC">
        <w:rPr>
          <w:rFonts w:ascii="Avenir LT Std 45 Book" w:hAnsi="Avenir LT Std 45 Book"/>
        </w:rPr>
        <w:t xml:space="preserve">FPI inflow declined to US$27.2 million in June 2020 from US$2.04 billion in January 2020. </w:t>
      </w:r>
      <w:r w:rsidR="0050566D" w:rsidRPr="006F12EC">
        <w:rPr>
          <w:rFonts w:ascii="Avenir LT Std 45 Book" w:hAnsi="Avenir LT Std 45 Book"/>
        </w:rPr>
        <w:t>From mid-March</w:t>
      </w:r>
      <w:r w:rsidR="00AC1BFE" w:rsidRPr="006F12EC">
        <w:rPr>
          <w:rFonts w:ascii="Avenir LT Std 45 Book" w:hAnsi="Avenir LT Std 45 Book"/>
        </w:rPr>
        <w:t>,</w:t>
      </w:r>
      <w:r w:rsidR="0050566D" w:rsidRPr="006F12EC">
        <w:rPr>
          <w:rFonts w:ascii="Avenir LT Std 45 Book" w:hAnsi="Avenir LT Std 45 Book"/>
        </w:rPr>
        <w:t xml:space="preserve"> the exchange rate faced significant pressure in the I&amp;E window. This pressure stemmed from declining external reserves and falling crude oil prices. </w:t>
      </w:r>
      <w:r w:rsidR="00FC48A6" w:rsidRPr="006F12EC">
        <w:rPr>
          <w:rFonts w:ascii="Avenir LT Std 45 Book" w:hAnsi="Avenir LT Std 45 Book"/>
        </w:rPr>
        <w:t>In</w:t>
      </w:r>
      <w:r w:rsidR="00512501" w:rsidRPr="006F12EC">
        <w:rPr>
          <w:rFonts w:ascii="Avenir LT Std 45 Book" w:hAnsi="Avenir LT Std 45 Book"/>
        </w:rPr>
        <w:t xml:space="preserve"> April and May, total inflows to the I&amp;E Window dropped from US$3.19 billion in January to US$459.2 million in April and US$492 million in May 2020.</w:t>
      </w:r>
      <w:r w:rsidR="009A1B81" w:rsidRPr="006F12EC">
        <w:rPr>
          <w:rFonts w:ascii="Avenir LT Std 45 Book" w:hAnsi="Avenir LT Std 45 Book"/>
        </w:rPr>
        <w:t xml:space="preserve"> </w:t>
      </w:r>
      <w:r w:rsidR="007049F7" w:rsidRPr="006F12EC">
        <w:rPr>
          <w:rFonts w:ascii="Avenir LT Std 45 Book" w:hAnsi="Avenir LT Std 45 Book"/>
        </w:rPr>
        <w:t xml:space="preserve">FX Inflows dipped further to US$248 million in June 2020. In early July, the CBN adjusted </w:t>
      </w:r>
      <w:r w:rsidR="00AC1BFE" w:rsidRPr="006F12EC">
        <w:rPr>
          <w:rFonts w:ascii="Avenir LT Std 45 Book" w:hAnsi="Avenir LT Std 45 Book"/>
        </w:rPr>
        <w:t xml:space="preserve">the </w:t>
      </w:r>
      <w:r w:rsidR="007049F7" w:rsidRPr="006F12EC">
        <w:rPr>
          <w:rFonts w:ascii="Avenir LT Std 45 Book" w:hAnsi="Avenir LT Std 45 Book"/>
        </w:rPr>
        <w:t xml:space="preserve">exchange rate in the Secondary Market Intervention Sales (SMIS) – a window where importers access foreign currencies – from N360/$1 to N380/$1. </w:t>
      </w:r>
      <w:r w:rsidR="00AD6D0C" w:rsidRPr="006F12EC">
        <w:rPr>
          <w:rFonts w:ascii="Avenir LT Std 45 Book" w:hAnsi="Avenir LT Std 45 Book"/>
        </w:rPr>
        <w:t xml:space="preserve">As contained in the Economic Sustainability Plan (ESP), which was launched in June as </w:t>
      </w:r>
      <w:r w:rsidR="00AC1BFE" w:rsidRPr="006F12EC">
        <w:rPr>
          <w:rFonts w:ascii="Avenir LT Std 45 Book" w:hAnsi="Avenir LT Std 45 Book"/>
        </w:rPr>
        <w:t xml:space="preserve">the </w:t>
      </w:r>
      <w:r w:rsidR="00AD6D0C" w:rsidRPr="006F12EC">
        <w:rPr>
          <w:rFonts w:ascii="Avenir LT Std 45 Book" w:hAnsi="Avenir LT Std 45 Book"/>
        </w:rPr>
        <w:t>government’s response to the COVID-19 pandemic, part of the monetary measures to support the economy is the unification of exchange rates.</w:t>
      </w:r>
      <w:r w:rsidR="00AD6D0C" w:rsidRPr="006F12EC">
        <w:rPr>
          <w:rFonts w:ascii="Avenir LT Std 45 Book" w:hAnsi="Avenir LT Std 45 Book"/>
          <w:b/>
          <w:bCs/>
        </w:rPr>
        <w:t> </w:t>
      </w:r>
      <w:r w:rsidR="00AD6D0C" w:rsidRPr="006F12EC">
        <w:rPr>
          <w:rFonts w:ascii="Avenir LT Std 45 Book" w:hAnsi="Avenir LT Std 45 Book"/>
        </w:rPr>
        <w:t xml:space="preserve">The further devaluation of the </w:t>
      </w:r>
      <w:r w:rsidR="00AC1BFE" w:rsidRPr="006F12EC">
        <w:rPr>
          <w:rFonts w:ascii="Avenir LT Std 45 Book" w:hAnsi="Avenir LT Std 45 Book"/>
        </w:rPr>
        <w:t>Naira</w:t>
      </w:r>
      <w:r w:rsidR="00AD6D0C" w:rsidRPr="006F12EC">
        <w:rPr>
          <w:rFonts w:ascii="Avenir LT Std 45 Book" w:hAnsi="Avenir LT Std 45 Book"/>
        </w:rPr>
        <w:t xml:space="preserve"> may be imminent.</w:t>
      </w:r>
    </w:p>
    <w:p w14:paraId="4B38AD6E" w14:textId="2FE58B50" w:rsidR="005F769A" w:rsidRPr="006F12EC" w:rsidRDefault="005F769A" w:rsidP="006F12EC">
      <w:pPr>
        <w:jc w:val="both"/>
        <w:rPr>
          <w:rFonts w:ascii="Avenir LT Std 45 Book" w:hAnsi="Avenir LT Std 45 Book"/>
        </w:rPr>
      </w:pPr>
      <w:r w:rsidRPr="006F12EC">
        <w:rPr>
          <w:rFonts w:ascii="Avenir LT Std 45 Book" w:hAnsi="Avenir LT Std 45 Book"/>
        </w:rPr>
        <w:t>Other factors affecting investor confidence include the policies by the Central Bank that have implications for the banking industry</w:t>
      </w:r>
      <w:r w:rsidR="0089540C">
        <w:rPr>
          <w:rFonts w:ascii="Avenir LT Std 45 Book" w:hAnsi="Avenir LT Std 45 Book"/>
        </w:rPr>
        <w:t>,</w:t>
      </w:r>
      <w:r w:rsidRPr="006F12EC">
        <w:rPr>
          <w:rFonts w:ascii="Avenir LT Std 45 Book" w:hAnsi="Avenir LT Std 45 Book"/>
        </w:rPr>
        <w:t xml:space="preserve"> including the increase in the </w:t>
      </w:r>
      <w:r w:rsidR="004C0F72">
        <w:rPr>
          <w:rFonts w:ascii="Avenir LT Std 45 Book" w:hAnsi="Avenir LT Std 45 Book"/>
        </w:rPr>
        <w:t>C</w:t>
      </w:r>
      <w:r w:rsidRPr="006F12EC">
        <w:rPr>
          <w:rFonts w:ascii="Avenir LT Std 45 Book" w:hAnsi="Avenir LT Std 45 Book"/>
        </w:rPr>
        <w:t xml:space="preserve">ash </w:t>
      </w:r>
      <w:r w:rsidR="004C0F72">
        <w:rPr>
          <w:rFonts w:ascii="Avenir LT Std 45 Book" w:hAnsi="Avenir LT Std 45 Book"/>
        </w:rPr>
        <w:t>R</w:t>
      </w:r>
      <w:r w:rsidRPr="006F12EC">
        <w:rPr>
          <w:rFonts w:ascii="Avenir LT Std 45 Book" w:hAnsi="Avenir LT Std 45 Book"/>
        </w:rPr>
        <w:t xml:space="preserve">eserve </w:t>
      </w:r>
      <w:r w:rsidR="004C0F72">
        <w:rPr>
          <w:rFonts w:ascii="Avenir LT Std 45 Book" w:hAnsi="Avenir LT Std 45 Book"/>
        </w:rPr>
        <w:t>R</w:t>
      </w:r>
      <w:r w:rsidRPr="006F12EC">
        <w:rPr>
          <w:rFonts w:ascii="Avenir LT Std 45 Book" w:hAnsi="Avenir LT Std 45 Book"/>
        </w:rPr>
        <w:t>atio to 27.5% at its last Monetary Policy Committee meeting</w:t>
      </w:r>
      <w:r w:rsidR="00AC1BFE" w:rsidRPr="006F12EC">
        <w:rPr>
          <w:rFonts w:ascii="Avenir LT Std 45 Book" w:hAnsi="Avenir LT Std 45 Book"/>
        </w:rPr>
        <w:t>,</w:t>
      </w:r>
      <w:r w:rsidRPr="006F12EC">
        <w:rPr>
          <w:rFonts w:ascii="Avenir LT Std 45 Book" w:hAnsi="Avenir LT Std 45 Book"/>
        </w:rPr>
        <w:t xml:space="preserve"> and this comes on the heel of the increase in the Loan Deposit Ratio to 65% from 60%. This is likely to lead to deteriorating asset quality</w:t>
      </w:r>
      <w:r w:rsidR="00AC1BFE" w:rsidRPr="006F12EC">
        <w:rPr>
          <w:rFonts w:ascii="Avenir LT Std 45 Book" w:hAnsi="Avenir LT Std 45 Book"/>
        </w:rPr>
        <w:t>,</w:t>
      </w:r>
      <w:r w:rsidRPr="006F12EC">
        <w:rPr>
          <w:rFonts w:ascii="Avenir LT Std 45 Book" w:hAnsi="Avenir LT Std 45 Book"/>
        </w:rPr>
        <w:t xml:space="preserve"> and higher levels of non-performing loans as Banks struggle to meet these new regulatory requirements.</w:t>
      </w:r>
    </w:p>
    <w:p w14:paraId="402CDB14" w14:textId="13DD61D0" w:rsidR="007049F7" w:rsidRPr="006F12EC" w:rsidRDefault="007049F7" w:rsidP="006F12EC">
      <w:pPr>
        <w:jc w:val="both"/>
        <w:rPr>
          <w:rFonts w:ascii="Avenir LT Std 45 Book" w:hAnsi="Avenir LT Std 45 Book"/>
          <w:color w:val="0070C0"/>
        </w:rPr>
      </w:pPr>
    </w:p>
    <w:p w14:paraId="421CE2D0" w14:textId="3D0F00B4" w:rsidR="00A82931" w:rsidRPr="006F12EC" w:rsidRDefault="004E1091" w:rsidP="006F12EC">
      <w:pPr>
        <w:jc w:val="both"/>
        <w:rPr>
          <w:rFonts w:ascii="Avenir LT Std 45 Book" w:hAnsi="Avenir LT Std 45 Book"/>
          <w:b/>
          <w:bCs/>
          <w:color w:val="0070C0"/>
        </w:rPr>
      </w:pPr>
      <w:r w:rsidRPr="006F12EC">
        <w:rPr>
          <w:rFonts w:ascii="Avenir LT Std 45 Book" w:hAnsi="Avenir LT Std 45 Book"/>
          <w:b/>
          <w:bCs/>
          <w:color w:val="0070C0"/>
        </w:rPr>
        <w:t xml:space="preserve">The </w:t>
      </w:r>
      <w:r w:rsidR="00100BD3">
        <w:rPr>
          <w:rFonts w:ascii="Avenir LT Std 45 Book" w:hAnsi="Avenir LT Std 45 Book"/>
          <w:b/>
          <w:bCs/>
          <w:color w:val="0070C0"/>
        </w:rPr>
        <w:t>V</w:t>
      </w:r>
      <w:r w:rsidRPr="006F12EC">
        <w:rPr>
          <w:rFonts w:ascii="Avenir LT Std 45 Book" w:hAnsi="Avenir LT Std 45 Book"/>
          <w:b/>
          <w:bCs/>
          <w:color w:val="0070C0"/>
        </w:rPr>
        <w:t>olatility of the</w:t>
      </w:r>
      <w:r w:rsidR="00A82931" w:rsidRPr="006F12EC">
        <w:rPr>
          <w:rFonts w:ascii="Avenir LT Std 45 Book" w:hAnsi="Avenir LT Std 45 Book"/>
          <w:b/>
          <w:bCs/>
          <w:color w:val="0070C0"/>
        </w:rPr>
        <w:t xml:space="preserve"> Equity Markets</w:t>
      </w:r>
    </w:p>
    <w:p w14:paraId="49974B5C" w14:textId="55C3AD03" w:rsidR="00FC20BB" w:rsidRPr="006F12EC" w:rsidRDefault="00F66A84" w:rsidP="006F12EC">
      <w:pPr>
        <w:jc w:val="both"/>
        <w:rPr>
          <w:rFonts w:ascii="Avenir LT Std 45 Book" w:hAnsi="Avenir LT Std 45 Book"/>
        </w:rPr>
      </w:pPr>
      <w:r w:rsidRPr="006F12EC">
        <w:rPr>
          <w:rFonts w:ascii="Avenir LT Std 45 Book" w:hAnsi="Avenir LT Std 45 Book"/>
        </w:rPr>
        <w:t xml:space="preserve">The Nigerian Stock Exchange reversed the gains recorded in the wake of the year. The NSE-ASI fell to a record low of 20,669.38 index points on </w:t>
      </w:r>
      <w:r w:rsidR="00637E46" w:rsidRPr="006F12EC">
        <w:rPr>
          <w:rFonts w:ascii="Avenir LT Std 45 Book" w:hAnsi="Avenir LT Std 45 Book"/>
        </w:rPr>
        <w:t>6</w:t>
      </w:r>
      <w:r w:rsidR="00A87F56">
        <w:rPr>
          <w:rFonts w:ascii="Avenir LT Std 45 Book" w:hAnsi="Avenir LT Std 45 Book"/>
        </w:rPr>
        <w:t xml:space="preserve"> April</w:t>
      </w:r>
      <w:r w:rsidRPr="006F12EC">
        <w:rPr>
          <w:rFonts w:ascii="Avenir LT Std 45 Book" w:hAnsi="Avenir LT Std 45 Book"/>
        </w:rPr>
        <w:t>, representing a -23% Year-to-Date (</w:t>
      </w:r>
      <w:r w:rsidR="00AC1BFE" w:rsidRPr="006F12EC">
        <w:rPr>
          <w:rFonts w:ascii="Avenir LT Std 45 Book" w:hAnsi="Avenir LT Std 45 Book"/>
        </w:rPr>
        <w:t>YTD</w:t>
      </w:r>
      <w:r w:rsidRPr="006F12EC">
        <w:rPr>
          <w:rFonts w:ascii="Avenir LT Std 45 Book" w:hAnsi="Avenir LT Std 45 Book"/>
        </w:rPr>
        <w:t xml:space="preserve">) change as investors lost about N2.2 trillion. As at </w:t>
      </w:r>
      <w:r w:rsidR="00100BD3">
        <w:rPr>
          <w:rFonts w:ascii="Avenir LT Std 45 Book" w:hAnsi="Avenir LT Std 45 Book"/>
        </w:rPr>
        <w:t xml:space="preserve">30 </w:t>
      </w:r>
      <w:r w:rsidR="00637E46" w:rsidRPr="006F12EC">
        <w:rPr>
          <w:rFonts w:ascii="Avenir LT Std 45 Book" w:hAnsi="Avenir LT Std 45 Book"/>
        </w:rPr>
        <w:t>June</w:t>
      </w:r>
      <w:r w:rsidRPr="006F12EC">
        <w:rPr>
          <w:rFonts w:ascii="Avenir LT Std 45 Book" w:hAnsi="Avenir LT Std 45 Book"/>
        </w:rPr>
        <w:t xml:space="preserve"> 2020, the </w:t>
      </w:r>
      <w:r w:rsidR="00AC1BFE" w:rsidRPr="006F12EC">
        <w:rPr>
          <w:rFonts w:ascii="Avenir LT Std 45 Book" w:hAnsi="Avenir LT Std 45 Book"/>
        </w:rPr>
        <w:t>NSE-ASI</w:t>
      </w:r>
      <w:r w:rsidRPr="006F12EC">
        <w:rPr>
          <w:rFonts w:ascii="Avenir LT Std 45 Book" w:hAnsi="Avenir LT Std 45 Book"/>
        </w:rPr>
        <w:t xml:space="preserve"> reached 24,479.16</w:t>
      </w:r>
      <w:r w:rsidR="00AC1BFE" w:rsidRPr="006F12EC">
        <w:rPr>
          <w:rFonts w:ascii="Avenir LT Std 45 Book" w:hAnsi="Avenir LT Std 45 Book"/>
        </w:rPr>
        <w:t xml:space="preserve"> or an 18.4% return</w:t>
      </w:r>
      <w:r w:rsidRPr="006F12EC">
        <w:rPr>
          <w:rFonts w:ascii="Avenir LT Std 45 Book" w:hAnsi="Avenir LT Std 45 Book"/>
        </w:rPr>
        <w:t>. The market recovery was largely motivated by investors’ bargain hunting, taking position</w:t>
      </w:r>
      <w:r w:rsidR="00AC1BFE" w:rsidRPr="006F12EC">
        <w:rPr>
          <w:rFonts w:ascii="Avenir LT Std 45 Book" w:hAnsi="Avenir LT Std 45 Book"/>
        </w:rPr>
        <w:t>s</w:t>
      </w:r>
      <w:r w:rsidRPr="006F12EC">
        <w:rPr>
          <w:rFonts w:ascii="Avenir LT Std 45 Book" w:hAnsi="Avenir LT Std 45 Book"/>
        </w:rPr>
        <w:t xml:space="preserve"> on </w:t>
      </w:r>
      <w:r w:rsidR="00AC1BFE" w:rsidRPr="006F12EC">
        <w:rPr>
          <w:rFonts w:ascii="Avenir LT Std 45 Book" w:hAnsi="Avenir LT Std 45 Book"/>
        </w:rPr>
        <w:t>dividend-paying</w:t>
      </w:r>
      <w:r w:rsidRPr="006F12EC">
        <w:rPr>
          <w:rFonts w:ascii="Avenir LT Std 45 Book" w:hAnsi="Avenir LT Std 45 Book"/>
        </w:rPr>
        <w:t xml:space="preserve"> stocks</w:t>
      </w:r>
      <w:r w:rsidR="00AC1BFE" w:rsidRPr="006F12EC">
        <w:rPr>
          <w:rFonts w:ascii="Avenir LT Std 45 Book" w:hAnsi="Avenir LT Std 45 Book"/>
        </w:rPr>
        <w:t>,</w:t>
      </w:r>
      <w:r w:rsidRPr="006F12EC">
        <w:rPr>
          <w:rFonts w:ascii="Avenir LT Std 45 Book" w:hAnsi="Avenir LT Std 45 Book"/>
        </w:rPr>
        <w:t xml:space="preserve"> and finding a way to reap off the liquidity situation. </w:t>
      </w:r>
      <w:r w:rsidR="00FC20BB" w:rsidRPr="006F12EC">
        <w:rPr>
          <w:rFonts w:ascii="Avenir LT Std 45 Book" w:hAnsi="Avenir LT Std 45 Book"/>
        </w:rPr>
        <w:t xml:space="preserve">Given the challenges brought on by the impact of the COVID-19 pandemic, </w:t>
      </w:r>
      <w:r w:rsidR="00FC20BB" w:rsidRPr="006F12EC">
        <w:rPr>
          <w:rFonts w:ascii="Avenir LT Std 45 Book" w:hAnsi="Avenir LT Std 45 Book"/>
          <w:lang w:val="en-GB"/>
        </w:rPr>
        <w:t>foreign participation continued to decline. Participation from foreign players is more of</w:t>
      </w:r>
      <w:r w:rsidR="004C0F72">
        <w:rPr>
          <w:rFonts w:ascii="Avenir LT Std 45 Book" w:hAnsi="Avenir LT Std 45 Book"/>
          <w:lang w:val="en-GB"/>
        </w:rPr>
        <w:t xml:space="preserve"> a</w:t>
      </w:r>
      <w:r w:rsidR="00FC20BB" w:rsidRPr="006F12EC">
        <w:rPr>
          <w:rFonts w:ascii="Avenir LT Std 45 Book" w:hAnsi="Avenir LT Std 45 Book"/>
          <w:lang w:val="en-GB"/>
        </w:rPr>
        <w:t xml:space="preserve"> capital flight than </w:t>
      </w:r>
      <w:r w:rsidR="00FC20BB" w:rsidRPr="006F12EC">
        <w:rPr>
          <w:rFonts w:ascii="Avenir LT Std 45 Book" w:hAnsi="Avenir LT Std 45 Book"/>
          <w:lang w:val="en-GB"/>
        </w:rPr>
        <w:lastRenderedPageBreak/>
        <w:t>investments in the exchange</w:t>
      </w:r>
      <w:r w:rsidR="00AC1BFE" w:rsidRPr="006F12EC">
        <w:rPr>
          <w:rFonts w:ascii="Avenir LT Std 45 Book" w:hAnsi="Avenir LT Std 45 Book"/>
          <w:lang w:val="en-GB"/>
        </w:rPr>
        <w:t>; however</w:t>
      </w:r>
      <w:r w:rsidR="00FC20BB" w:rsidRPr="006F12EC">
        <w:rPr>
          <w:rFonts w:ascii="Avenir LT Std 45 Book" w:hAnsi="Avenir LT Std 45 Book"/>
          <w:lang w:val="en-GB"/>
        </w:rPr>
        <w:t xml:space="preserve">, this </w:t>
      </w:r>
      <w:r w:rsidR="006B4455">
        <w:rPr>
          <w:rFonts w:ascii="Avenir LT Std 45 Book" w:hAnsi="Avenir LT Std 45 Book"/>
          <w:lang w:val="en-GB"/>
        </w:rPr>
        <w:t>has slowed down</w:t>
      </w:r>
      <w:r w:rsidR="00FC20BB" w:rsidRPr="006F12EC">
        <w:rPr>
          <w:rFonts w:ascii="Avenir LT Std 45 Book" w:hAnsi="Avenir LT Std 45 Book"/>
          <w:lang w:val="en-GB"/>
        </w:rPr>
        <w:t xml:space="preserve"> in recent months. Domestic investment continues to dominate foreign counterparts.</w:t>
      </w:r>
    </w:p>
    <w:p w14:paraId="58F18B69" w14:textId="512EC2AA" w:rsidR="00E0387C" w:rsidRPr="006F12EC" w:rsidRDefault="00E0387C" w:rsidP="006F12EC">
      <w:pPr>
        <w:jc w:val="both"/>
        <w:rPr>
          <w:rFonts w:ascii="Avenir LT Std 45 Book" w:hAnsi="Avenir LT Std 45 Book"/>
          <w:color w:val="0070C0"/>
        </w:rPr>
      </w:pPr>
      <w:r w:rsidRPr="006F12EC">
        <w:rPr>
          <w:rFonts w:ascii="Avenir LT Std 45 Book" w:hAnsi="Avenir LT Std 45 Book"/>
          <w:b/>
          <w:bCs/>
          <w:color w:val="0070C0"/>
        </w:rPr>
        <w:t xml:space="preserve">Our Strategic and </w:t>
      </w:r>
      <w:r w:rsidR="00100BD3">
        <w:rPr>
          <w:rFonts w:ascii="Avenir LT Std 45 Book" w:hAnsi="Avenir LT Std 45 Book"/>
          <w:b/>
          <w:bCs/>
          <w:color w:val="0070C0"/>
        </w:rPr>
        <w:t>F</w:t>
      </w:r>
      <w:r w:rsidRPr="006F12EC">
        <w:rPr>
          <w:rFonts w:ascii="Avenir LT Std 45 Book" w:hAnsi="Avenir LT Std 45 Book"/>
          <w:b/>
          <w:bCs/>
          <w:color w:val="0070C0"/>
        </w:rPr>
        <w:t xml:space="preserve">inancial </w:t>
      </w:r>
      <w:r w:rsidR="00100BD3">
        <w:rPr>
          <w:rFonts w:ascii="Avenir LT Std 45 Book" w:hAnsi="Avenir LT Std 45 Book"/>
          <w:b/>
          <w:bCs/>
          <w:color w:val="0070C0"/>
        </w:rPr>
        <w:t>I</w:t>
      </w:r>
      <w:r w:rsidRPr="006F12EC">
        <w:rPr>
          <w:rFonts w:ascii="Avenir LT Std 45 Book" w:hAnsi="Avenir LT Std 45 Book"/>
          <w:b/>
          <w:bCs/>
          <w:color w:val="0070C0"/>
        </w:rPr>
        <w:t>mperatives</w:t>
      </w:r>
      <w:r w:rsidR="00C93EEA" w:rsidRPr="006F12EC">
        <w:rPr>
          <w:rFonts w:ascii="Avenir LT Std 45 Book" w:hAnsi="Avenir LT Std 45 Book"/>
          <w:color w:val="0070C0"/>
        </w:rPr>
        <w:t xml:space="preserve"> </w:t>
      </w:r>
    </w:p>
    <w:p w14:paraId="74D894C5" w14:textId="141E54DB" w:rsidR="00EE32A1" w:rsidRPr="006F12EC" w:rsidRDefault="00EE32A1" w:rsidP="006F12EC">
      <w:pPr>
        <w:spacing w:before="120" w:after="120" w:line="240" w:lineRule="auto"/>
        <w:jc w:val="both"/>
        <w:rPr>
          <w:rFonts w:ascii="Avenir LT Std 45 Book" w:hAnsi="Avenir LT Std 45 Book"/>
        </w:rPr>
      </w:pPr>
      <w:r w:rsidRPr="006F12EC">
        <w:rPr>
          <w:rFonts w:ascii="Avenir LT Std 45 Book" w:hAnsi="Avenir LT Std 45 Book"/>
        </w:rPr>
        <w:t>When we restructured the Group into a Holding Company, we wanted to empower each business to focus strictly on its respective core operations</w:t>
      </w:r>
      <w:r w:rsidR="0001650D" w:rsidRPr="006F12EC">
        <w:rPr>
          <w:rFonts w:ascii="Avenir LT Std 45 Book" w:hAnsi="Avenir LT Std 45 Book"/>
        </w:rPr>
        <w:t xml:space="preserve">, </w:t>
      </w:r>
      <w:r w:rsidRPr="006F12EC">
        <w:rPr>
          <w:rFonts w:ascii="Avenir LT Std 45 Book" w:hAnsi="Avenir LT Std 45 Book"/>
        </w:rPr>
        <w:t>while allowing the Hold</w:t>
      </w:r>
      <w:r w:rsidR="00823EB7">
        <w:rPr>
          <w:rFonts w:ascii="Avenir LT Std 45 Book" w:hAnsi="Avenir LT Std 45 Book"/>
        </w:rPr>
        <w:t>co</w:t>
      </w:r>
      <w:r w:rsidRPr="006F12EC">
        <w:rPr>
          <w:rFonts w:ascii="Avenir LT Std 45 Book" w:hAnsi="Avenir LT Std 45 Book"/>
        </w:rPr>
        <w:t xml:space="preserve"> to guide the Group in pursuing an expanded business model</w:t>
      </w:r>
      <w:r w:rsidR="0001650D" w:rsidRPr="006F12EC">
        <w:rPr>
          <w:rFonts w:ascii="Avenir LT Std 45 Book" w:hAnsi="Avenir LT Std 45 Book"/>
        </w:rPr>
        <w:t xml:space="preserve">, through </w:t>
      </w:r>
      <w:r w:rsidR="004C0F72">
        <w:rPr>
          <w:rFonts w:ascii="Avenir LT Std 45 Book" w:hAnsi="Avenir LT Std 45 Book"/>
        </w:rPr>
        <w:t>both</w:t>
      </w:r>
      <w:r w:rsidR="004C0F72" w:rsidRPr="006F12EC">
        <w:rPr>
          <w:rFonts w:ascii="Avenir LT Std 45 Book" w:hAnsi="Avenir LT Std 45 Book"/>
        </w:rPr>
        <w:t xml:space="preserve"> </w:t>
      </w:r>
      <w:r w:rsidR="0001650D" w:rsidRPr="006F12EC">
        <w:rPr>
          <w:rFonts w:ascii="Avenir LT Std 45 Book" w:hAnsi="Avenir LT Std 45 Book"/>
        </w:rPr>
        <w:t xml:space="preserve">organic and inorganic approaches. </w:t>
      </w:r>
    </w:p>
    <w:p w14:paraId="142F8395" w14:textId="6AAA1266" w:rsidR="00060908" w:rsidRPr="006F12EC" w:rsidRDefault="00EE32A1" w:rsidP="006F12EC">
      <w:pPr>
        <w:jc w:val="both"/>
        <w:rPr>
          <w:rFonts w:ascii="Avenir LT Std 45 Book" w:hAnsi="Avenir LT Std 45 Book"/>
        </w:rPr>
      </w:pPr>
      <w:r w:rsidRPr="006F12EC">
        <w:rPr>
          <w:rFonts w:ascii="Avenir LT Std 45 Book" w:hAnsi="Avenir LT Std 45 Book"/>
        </w:rPr>
        <w:t>As a company, our vision ha</w:t>
      </w:r>
      <w:r w:rsidR="0001650D" w:rsidRPr="006F12EC">
        <w:rPr>
          <w:rFonts w:ascii="Avenir LT Std 45 Book" w:hAnsi="Avenir LT Std 45 Book"/>
        </w:rPr>
        <w:t>s</w:t>
      </w:r>
      <w:r w:rsidRPr="006F12EC">
        <w:rPr>
          <w:rFonts w:ascii="Avenir LT Std 45 Book" w:hAnsi="Avenir LT Std 45 Book"/>
        </w:rPr>
        <w:t xml:space="preserve"> not changed</w:t>
      </w:r>
      <w:r w:rsidR="00CE2BE8" w:rsidRPr="006F12EC">
        <w:rPr>
          <w:rFonts w:ascii="Avenir LT Std 45 Book" w:hAnsi="Avenir LT Std 45 Book"/>
        </w:rPr>
        <w:t xml:space="preserve">. We </w:t>
      </w:r>
      <w:r w:rsidR="0001650D" w:rsidRPr="006F12EC">
        <w:rPr>
          <w:rFonts w:ascii="Avenir LT Std 45 Book" w:hAnsi="Avenir LT Std 45 Book"/>
        </w:rPr>
        <w:t>remain</w:t>
      </w:r>
      <w:r w:rsidR="00CE2BE8" w:rsidRPr="006F12EC">
        <w:rPr>
          <w:rFonts w:ascii="Avenir LT Std 45 Book" w:hAnsi="Avenir LT Std 45 Book"/>
        </w:rPr>
        <w:t xml:space="preserve"> focused on being market leaders</w:t>
      </w:r>
      <w:r w:rsidR="0001650D" w:rsidRPr="006F12EC">
        <w:rPr>
          <w:rFonts w:ascii="Avenir LT Std 45 Book" w:hAnsi="Avenir LT Std 45 Book"/>
        </w:rPr>
        <w:t xml:space="preserve"> in all the </w:t>
      </w:r>
      <w:r w:rsidR="00CE2BE8" w:rsidRPr="006F12EC">
        <w:rPr>
          <w:rFonts w:ascii="Avenir LT Std 45 Book" w:hAnsi="Avenir LT Std 45 Book"/>
        </w:rPr>
        <w:t xml:space="preserve">sectors </w:t>
      </w:r>
      <w:r w:rsidR="0001650D" w:rsidRPr="006F12EC">
        <w:rPr>
          <w:rFonts w:ascii="Avenir LT Std 45 Book" w:hAnsi="Avenir LT Std 45 Book"/>
        </w:rPr>
        <w:t>we</w:t>
      </w:r>
      <w:r w:rsidR="00060908" w:rsidRPr="006F12EC">
        <w:rPr>
          <w:rFonts w:ascii="Avenir LT Std 45 Book" w:hAnsi="Avenir LT Std 45 Book"/>
        </w:rPr>
        <w:t xml:space="preserve"> compete in</w:t>
      </w:r>
      <w:r w:rsidR="00CE2BE8" w:rsidRPr="006F12EC">
        <w:rPr>
          <w:rFonts w:ascii="Avenir LT Std 45 Book" w:hAnsi="Avenir LT Std 45 Book"/>
        </w:rPr>
        <w:t xml:space="preserve">. We have set for ourselves, the lofty goals to </w:t>
      </w:r>
      <w:r w:rsidR="00060908" w:rsidRPr="006F12EC">
        <w:rPr>
          <w:rFonts w:ascii="Avenir LT Std 45 Book" w:hAnsi="Avenir LT Std 45 Book"/>
        </w:rPr>
        <w:t>becom</w:t>
      </w:r>
      <w:r w:rsidR="00CE2BE8" w:rsidRPr="006F12EC">
        <w:rPr>
          <w:rFonts w:ascii="Avenir LT Std 45 Book" w:hAnsi="Avenir LT Std 45 Book"/>
        </w:rPr>
        <w:t xml:space="preserve">e </w:t>
      </w:r>
      <w:r w:rsidR="00060908" w:rsidRPr="006F12EC">
        <w:rPr>
          <w:rFonts w:ascii="Avenir LT Std 45 Book" w:hAnsi="Avenir LT Std 45 Book"/>
        </w:rPr>
        <w:t xml:space="preserve">one of the top 3 financial aggregators in Nigeria by 2024, a </w:t>
      </w:r>
      <w:r w:rsidR="00AC1BFE" w:rsidRPr="006F12EC">
        <w:rPr>
          <w:rFonts w:ascii="Avenir LT Std 45 Book" w:hAnsi="Avenir LT Std 45 Book"/>
        </w:rPr>
        <w:t>knowledge-based</w:t>
      </w:r>
      <w:r w:rsidR="00060908" w:rsidRPr="006F12EC">
        <w:rPr>
          <w:rFonts w:ascii="Avenir LT Std 45 Book" w:hAnsi="Avenir LT Std 45 Book"/>
        </w:rPr>
        <w:t xml:space="preserve"> financial advisor</w:t>
      </w:r>
      <w:r w:rsidR="00CE2BE8" w:rsidRPr="006F12EC">
        <w:rPr>
          <w:rFonts w:ascii="Avenir LT Std 45 Book" w:hAnsi="Avenir LT Std 45 Book"/>
        </w:rPr>
        <w:t xml:space="preserve"> of choice</w:t>
      </w:r>
      <w:r w:rsidR="00060908" w:rsidRPr="006F12EC">
        <w:rPr>
          <w:rFonts w:ascii="Avenir LT Std 45 Book" w:hAnsi="Avenir LT Std 45 Book"/>
        </w:rPr>
        <w:t xml:space="preserve"> and the gateway for critical macro and micro information from our outsourced research platform. </w:t>
      </w:r>
    </w:p>
    <w:p w14:paraId="5B7ECF05" w14:textId="542914AA" w:rsidR="00A85E91" w:rsidRPr="006F12EC" w:rsidRDefault="00EE32A1" w:rsidP="00A85E91">
      <w:pPr>
        <w:jc w:val="both"/>
        <w:rPr>
          <w:rFonts w:ascii="Avenir LT Std 45 Book" w:hAnsi="Avenir LT Std 45 Book"/>
        </w:rPr>
      </w:pPr>
      <w:r w:rsidRPr="006F12EC">
        <w:rPr>
          <w:rFonts w:ascii="Avenir LT Std 45 Book" w:hAnsi="Avenir LT Std 45 Book"/>
        </w:rPr>
        <w:t xml:space="preserve">In line with the overall restructuring, we have made some strategic hires in the last several months. In </w:t>
      </w:r>
      <w:r w:rsidR="0001650D" w:rsidRPr="006F12EC">
        <w:rPr>
          <w:rFonts w:ascii="Avenir LT Std 45 Book" w:hAnsi="Avenir LT Std 45 Book"/>
        </w:rPr>
        <w:t>our Pensions business</w:t>
      </w:r>
      <w:r w:rsidRPr="006F12EC">
        <w:rPr>
          <w:rFonts w:ascii="Avenir LT Std 45 Book" w:hAnsi="Avenir LT Std 45 Book"/>
        </w:rPr>
        <w:t xml:space="preserve">, we’ve brought in a new CEO, Mr. Funso Doherty - an individual with a record of success, and someone we </w:t>
      </w:r>
      <w:r w:rsidR="00CE2BE8" w:rsidRPr="006F12EC">
        <w:rPr>
          <w:rFonts w:ascii="Avenir LT Std 45 Book" w:hAnsi="Avenir LT Std 45 Book"/>
        </w:rPr>
        <w:t>believe will</w:t>
      </w:r>
      <w:r w:rsidRPr="006F12EC">
        <w:rPr>
          <w:rFonts w:ascii="Avenir LT Std 45 Book" w:hAnsi="Avenir LT Std 45 Book"/>
        </w:rPr>
        <w:t xml:space="preserve"> lead </w:t>
      </w:r>
      <w:r w:rsidRPr="008F62A2">
        <w:rPr>
          <w:rFonts w:ascii="Avenir LT Std 45 Book" w:hAnsi="Avenir LT Std 45 Book"/>
        </w:rPr>
        <w:t>P</w:t>
      </w:r>
      <w:r w:rsidR="008620D8" w:rsidRPr="008F62A2">
        <w:rPr>
          <w:rFonts w:ascii="Avenir LT Std 45 Book" w:hAnsi="Avenir LT Std 45 Book"/>
        </w:rPr>
        <w:t>ensions Alliance Limited</w:t>
      </w:r>
      <w:r w:rsidRPr="006F12EC">
        <w:rPr>
          <w:rFonts w:ascii="Avenir LT Std 45 Book" w:hAnsi="Avenir LT Std 45 Book"/>
        </w:rPr>
        <w:t xml:space="preserve"> to </w:t>
      </w:r>
      <w:r w:rsidR="00CE2BE8" w:rsidRPr="006F12EC">
        <w:rPr>
          <w:rFonts w:ascii="Avenir LT Std 45 Book" w:hAnsi="Avenir LT Std 45 Book"/>
        </w:rPr>
        <w:t>become</w:t>
      </w:r>
      <w:r w:rsidR="0001650D" w:rsidRPr="006F12EC">
        <w:rPr>
          <w:rFonts w:ascii="Avenir LT Std 45 Book" w:hAnsi="Avenir LT Std 45 Book"/>
        </w:rPr>
        <w:t xml:space="preserve"> one of the </w:t>
      </w:r>
      <w:r w:rsidRPr="006F12EC">
        <w:rPr>
          <w:rFonts w:ascii="Avenir LT Std 45 Book" w:hAnsi="Avenir LT Std 45 Book"/>
        </w:rPr>
        <w:t xml:space="preserve">top 3 </w:t>
      </w:r>
      <w:r w:rsidR="00CE2BE8" w:rsidRPr="006F12EC">
        <w:rPr>
          <w:rFonts w:ascii="Avenir LT Std 45 Book" w:hAnsi="Avenir LT Std 45 Book"/>
        </w:rPr>
        <w:t>institutions</w:t>
      </w:r>
      <w:r w:rsidRPr="006F12EC">
        <w:rPr>
          <w:rFonts w:ascii="Avenir LT Std 45 Book" w:hAnsi="Avenir LT Std 45 Book"/>
        </w:rPr>
        <w:t xml:space="preserve"> in the pensions industry</w:t>
      </w:r>
      <w:r w:rsidR="0001650D" w:rsidRPr="006F12EC">
        <w:rPr>
          <w:rFonts w:ascii="Avenir LT Std 45 Book" w:hAnsi="Avenir LT Std 45 Book"/>
        </w:rPr>
        <w:t xml:space="preserve"> in the next couple of years</w:t>
      </w:r>
      <w:r w:rsidRPr="006F12EC">
        <w:rPr>
          <w:rFonts w:ascii="Avenir LT Std 45 Book" w:hAnsi="Avenir LT Std 45 Book"/>
        </w:rPr>
        <w:t xml:space="preserve">. Further, we appointed Mr. Tolu Osinibi to lead FSDH </w:t>
      </w:r>
      <w:r w:rsidRPr="008F62A2">
        <w:rPr>
          <w:rFonts w:ascii="Avenir LT Std 45 Book" w:hAnsi="Avenir LT Std 45 Book"/>
        </w:rPr>
        <w:t>Capital</w:t>
      </w:r>
      <w:r w:rsidR="008620D8" w:rsidRPr="008F62A2">
        <w:rPr>
          <w:rFonts w:ascii="Avenir LT Std 45 Book" w:hAnsi="Avenir LT Std 45 Book"/>
        </w:rPr>
        <w:t xml:space="preserve"> Limited</w:t>
      </w:r>
      <w:r w:rsidRPr="006F12EC">
        <w:rPr>
          <w:rFonts w:ascii="Avenir LT Std 45 Book" w:hAnsi="Avenir LT Std 45 Book"/>
        </w:rPr>
        <w:t xml:space="preserve">. It was imperative to us that the Group has an entity specifically focused on advisory, organizing financing, and creating mandates. While we are well along in our restructuring, there </w:t>
      </w:r>
      <w:r w:rsidR="00823EB7">
        <w:rPr>
          <w:rFonts w:ascii="Avenir LT Std 45 Book" w:hAnsi="Avenir LT Std 45 Book"/>
        </w:rPr>
        <w:t xml:space="preserve">are </w:t>
      </w:r>
      <w:r w:rsidRPr="006F12EC">
        <w:rPr>
          <w:rFonts w:ascii="Avenir LT Std 45 Book" w:hAnsi="Avenir LT Std 45 Book"/>
        </w:rPr>
        <w:t>some additional changes to expect</w:t>
      </w:r>
      <w:r w:rsidR="006D3F8E">
        <w:rPr>
          <w:rFonts w:ascii="Avenir LT Std 45 Book" w:hAnsi="Avenir LT Std 45 Book"/>
        </w:rPr>
        <w:t xml:space="preserve"> and although </w:t>
      </w:r>
      <w:r w:rsidR="00A85E91">
        <w:rPr>
          <w:rFonts w:ascii="Avenir LT Std 45 Book" w:hAnsi="Avenir LT Std 45 Book"/>
        </w:rPr>
        <w:t xml:space="preserve">some people might worry about all the changes going on in the organization, I firmly believe </w:t>
      </w:r>
      <w:r w:rsidR="00B41F0C">
        <w:rPr>
          <w:rFonts w:ascii="Avenir LT Std 45 Book" w:hAnsi="Avenir LT Std 45 Book"/>
        </w:rPr>
        <w:t xml:space="preserve">that </w:t>
      </w:r>
      <w:r w:rsidR="00A85E91">
        <w:rPr>
          <w:rFonts w:ascii="Avenir LT Std 45 Book" w:hAnsi="Avenir LT Std 45 Book"/>
        </w:rPr>
        <w:t>we are on the right path. The comments I made 18 months ago are as relevant today, if not more, as they were then:</w:t>
      </w:r>
    </w:p>
    <w:p w14:paraId="588E1D9B" w14:textId="1E9B3150" w:rsidR="00EE32A1" w:rsidRPr="00E165C3" w:rsidRDefault="00A85E91" w:rsidP="00A80B11">
      <w:pPr>
        <w:spacing w:before="120" w:after="120" w:line="240" w:lineRule="auto"/>
        <w:ind w:left="567" w:right="567"/>
        <w:jc w:val="both"/>
        <w:rPr>
          <w:rFonts w:ascii="Avenir LT Std 45 Book" w:hAnsi="Avenir LT Std 45 Book"/>
          <w:b/>
        </w:rPr>
      </w:pPr>
      <w:r w:rsidRPr="00E165C3">
        <w:rPr>
          <w:rFonts w:ascii="Avenir LT Std 45 Book" w:hAnsi="Avenir LT Std 45 Book"/>
          <w:b/>
        </w:rPr>
        <w:t>“In today’s world, paradoxically, it is the boldest action that is often safest. Remaining where you are in a world that is changing so rapidly is in fact the most dangerous of all places to be in</w:t>
      </w:r>
      <w:r w:rsidR="004C0F72" w:rsidRPr="00E165C3">
        <w:rPr>
          <w:rFonts w:ascii="Avenir LT Std 45 Book" w:hAnsi="Avenir LT Std 45 Book"/>
          <w:b/>
        </w:rPr>
        <w:t>.</w:t>
      </w:r>
      <w:r w:rsidRPr="00E165C3">
        <w:rPr>
          <w:rFonts w:ascii="Avenir LT Std 45 Book" w:hAnsi="Avenir LT Std 45 Book"/>
          <w:b/>
        </w:rPr>
        <w:t>”</w:t>
      </w:r>
    </w:p>
    <w:p w14:paraId="4A55C239" w14:textId="42BF8B7A" w:rsidR="0001650D" w:rsidRPr="006F12EC" w:rsidRDefault="00EE32A1" w:rsidP="006F12EC">
      <w:pPr>
        <w:jc w:val="both"/>
        <w:rPr>
          <w:rFonts w:ascii="Avenir LT Std 45 Book" w:hAnsi="Avenir LT Std 45 Book"/>
        </w:rPr>
      </w:pPr>
      <w:r w:rsidRPr="006F12EC">
        <w:rPr>
          <w:rFonts w:ascii="Avenir LT Std 45 Book" w:hAnsi="Avenir LT Std 45 Book"/>
        </w:rPr>
        <w:t xml:space="preserve">As an institution founded in the middle of a crisis, FSDH Group has succeeded by being innovative, and consistently being ready to take measured risks. </w:t>
      </w:r>
      <w:r w:rsidR="00060908" w:rsidRPr="006F12EC">
        <w:rPr>
          <w:rFonts w:ascii="Avenir LT Std 45 Book" w:hAnsi="Avenir LT Std 45 Book"/>
        </w:rPr>
        <w:t>We intend to continue to expand our businesse</w:t>
      </w:r>
      <w:r w:rsidR="00A832FC" w:rsidRPr="006F12EC">
        <w:rPr>
          <w:rFonts w:ascii="Avenir LT Std 45 Book" w:hAnsi="Avenir LT Std 45 Book"/>
        </w:rPr>
        <w:t>s</w:t>
      </w:r>
      <w:r w:rsidR="00060908" w:rsidRPr="006F12EC">
        <w:rPr>
          <w:rFonts w:ascii="Avenir LT Std 45 Book" w:hAnsi="Avenir LT Std 45 Book"/>
        </w:rPr>
        <w:t xml:space="preserve"> </w:t>
      </w:r>
      <w:r w:rsidR="00CE2BE8" w:rsidRPr="006F12EC">
        <w:rPr>
          <w:rFonts w:ascii="Avenir LT Std 45 Book" w:hAnsi="Avenir LT Std 45 Book"/>
        </w:rPr>
        <w:t xml:space="preserve">meaningfully, and </w:t>
      </w:r>
      <w:r w:rsidR="00823EB7">
        <w:rPr>
          <w:rFonts w:ascii="Avenir LT Std 45 Book" w:hAnsi="Avenir LT Std 45 Book"/>
        </w:rPr>
        <w:t>i</w:t>
      </w:r>
      <w:r w:rsidR="00CE2BE8" w:rsidRPr="006F12EC">
        <w:rPr>
          <w:rFonts w:ascii="Avenir LT Std 45 Book" w:hAnsi="Avenir LT Std 45 Book"/>
        </w:rPr>
        <w:t>n</w:t>
      </w:r>
      <w:r w:rsidR="00C73588" w:rsidRPr="006F12EC">
        <w:rPr>
          <w:rFonts w:ascii="Avenir LT Std 45 Book" w:hAnsi="Avenir LT Std 45 Book"/>
        </w:rPr>
        <w:t xml:space="preserve"> this regard, t</w:t>
      </w:r>
      <w:r w:rsidRPr="006F12EC">
        <w:rPr>
          <w:rFonts w:ascii="Avenir LT Std 45 Book" w:hAnsi="Avenir LT Std 45 Book"/>
        </w:rPr>
        <w:t>here are some strategic initiatives underway that will materially change the outlook of the Group</w:t>
      </w:r>
      <w:r w:rsidR="00C73588" w:rsidRPr="006F12EC">
        <w:rPr>
          <w:rFonts w:ascii="Avenir LT Std 45 Book" w:hAnsi="Avenir LT Std 45 Book"/>
        </w:rPr>
        <w:t>. T</w:t>
      </w:r>
      <w:r w:rsidRPr="006F12EC">
        <w:rPr>
          <w:rFonts w:ascii="Avenir LT Std 45 Book" w:hAnsi="Avenir LT Std 45 Book"/>
        </w:rPr>
        <w:t>hese initiatives are mainly in our Pensions</w:t>
      </w:r>
      <w:r w:rsidR="00C73588" w:rsidRPr="006F12EC">
        <w:rPr>
          <w:rFonts w:ascii="Avenir LT Std 45 Book" w:hAnsi="Avenir LT Std 45 Book"/>
        </w:rPr>
        <w:t xml:space="preserve"> Fund Administration </w:t>
      </w:r>
      <w:r w:rsidRPr="006F12EC">
        <w:rPr>
          <w:rFonts w:ascii="Avenir LT Std 45 Book" w:hAnsi="Avenir LT Std 45 Book"/>
        </w:rPr>
        <w:t xml:space="preserve">business and our </w:t>
      </w:r>
      <w:r w:rsidR="0001650D" w:rsidRPr="006F12EC">
        <w:rPr>
          <w:rFonts w:ascii="Avenir LT Std 45 Book" w:hAnsi="Avenir LT Std 45 Book"/>
        </w:rPr>
        <w:t>f</w:t>
      </w:r>
      <w:r w:rsidRPr="006F12EC">
        <w:rPr>
          <w:rFonts w:ascii="Avenir LT Std 45 Book" w:hAnsi="Avenir LT Std 45 Book"/>
        </w:rPr>
        <w:t xml:space="preserve">inancial </w:t>
      </w:r>
      <w:r w:rsidR="0001650D" w:rsidRPr="006F12EC">
        <w:rPr>
          <w:rFonts w:ascii="Avenir LT Std 45 Book" w:hAnsi="Avenir LT Std 45 Book"/>
        </w:rPr>
        <w:t>t</w:t>
      </w:r>
      <w:r w:rsidRPr="006F12EC">
        <w:rPr>
          <w:rFonts w:ascii="Avenir LT Std 45 Book" w:hAnsi="Avenir LT Std 45 Book"/>
        </w:rPr>
        <w:t xml:space="preserve">echnology offerings. </w:t>
      </w:r>
    </w:p>
    <w:p w14:paraId="59AB8255" w14:textId="2EA0C4DB" w:rsidR="0001650D" w:rsidRPr="006F12EC" w:rsidRDefault="00EE32A1" w:rsidP="006F12EC">
      <w:pPr>
        <w:jc w:val="both"/>
        <w:rPr>
          <w:rFonts w:ascii="Avenir LT Std 45 Book" w:hAnsi="Avenir LT Std 45 Book"/>
        </w:rPr>
      </w:pPr>
      <w:r w:rsidRPr="006F12EC">
        <w:rPr>
          <w:rFonts w:ascii="Avenir LT Std 45 Book" w:hAnsi="Avenir LT Std 45 Book"/>
        </w:rPr>
        <w:t xml:space="preserve">The initiatives </w:t>
      </w:r>
      <w:r w:rsidR="00C73588" w:rsidRPr="006F12EC">
        <w:rPr>
          <w:rFonts w:ascii="Avenir LT Std 45 Book" w:hAnsi="Avenir LT Std 45 Book"/>
        </w:rPr>
        <w:t xml:space="preserve">will require capital investments that </w:t>
      </w:r>
      <w:r w:rsidRPr="006F12EC">
        <w:rPr>
          <w:rFonts w:ascii="Avenir LT Std 45 Book" w:hAnsi="Avenir LT Std 45 Book"/>
        </w:rPr>
        <w:t xml:space="preserve">could have implications for dividends in the near term but will ultimately bolster the strength and outlook for the Group. </w:t>
      </w:r>
      <w:r w:rsidR="00C73588" w:rsidRPr="006F12EC">
        <w:rPr>
          <w:rFonts w:ascii="Avenir LT Std 45 Book" w:hAnsi="Avenir LT Std 45 Book"/>
        </w:rPr>
        <w:t xml:space="preserve">In light of these capital needs, we will be purposeful in </w:t>
      </w:r>
      <w:r w:rsidR="0001650D" w:rsidRPr="006F12EC">
        <w:rPr>
          <w:rFonts w:ascii="Avenir LT Std 45 Book" w:hAnsi="Avenir LT Std 45 Book"/>
        </w:rPr>
        <w:t xml:space="preserve">managing expenses </w:t>
      </w:r>
      <w:r w:rsidR="00C73588" w:rsidRPr="006F12EC">
        <w:rPr>
          <w:rFonts w:ascii="Avenir LT Std 45 Book" w:hAnsi="Avenir LT Std 45 Book"/>
        </w:rPr>
        <w:t xml:space="preserve">and creative in leveraging the collective advantage of </w:t>
      </w:r>
      <w:r w:rsidR="00EF4138">
        <w:rPr>
          <w:rFonts w:ascii="Avenir LT Std 45 Book" w:hAnsi="Avenir LT Std 45 Book"/>
        </w:rPr>
        <w:t>our</w:t>
      </w:r>
      <w:r w:rsidR="00EF4138" w:rsidRPr="006F12EC">
        <w:rPr>
          <w:rFonts w:ascii="Avenir LT Std 45 Book" w:hAnsi="Avenir LT Std 45 Book"/>
        </w:rPr>
        <w:t xml:space="preserve"> </w:t>
      </w:r>
      <w:r w:rsidR="00C73588" w:rsidRPr="006F12EC">
        <w:rPr>
          <w:rFonts w:ascii="Avenir LT Std 45 Book" w:hAnsi="Avenir LT Std 45 Book"/>
        </w:rPr>
        <w:t xml:space="preserve">Group structure. </w:t>
      </w:r>
    </w:p>
    <w:p w14:paraId="3F19FC11" w14:textId="293BFCFA" w:rsidR="00251566" w:rsidRPr="00AC4B6A" w:rsidRDefault="00FC48A6" w:rsidP="006F12EC">
      <w:pPr>
        <w:jc w:val="both"/>
        <w:rPr>
          <w:rFonts w:ascii="Avenir LT Std 45 Book" w:hAnsi="Avenir LT Std 45 Book"/>
          <w:b/>
          <w:bCs/>
          <w:color w:val="0070C0"/>
        </w:rPr>
      </w:pPr>
      <w:r w:rsidRPr="00AC4B6A">
        <w:rPr>
          <w:rFonts w:ascii="Avenir LT Std 45 Book" w:hAnsi="Avenir LT Std 45 Book"/>
          <w:b/>
          <w:bCs/>
          <w:color w:val="0070C0"/>
        </w:rPr>
        <w:t>2019 Financial Performance</w:t>
      </w:r>
    </w:p>
    <w:p w14:paraId="1F0AECBF" w14:textId="576BAF7D" w:rsidR="00637E46" w:rsidRPr="006F12EC" w:rsidRDefault="00637E46" w:rsidP="006F12EC">
      <w:pPr>
        <w:pStyle w:val="BodyText"/>
        <w:spacing w:before="71" w:line="276" w:lineRule="auto"/>
        <w:ind w:right="10"/>
        <w:jc w:val="both"/>
        <w:rPr>
          <w:rFonts w:ascii="Avenir LT Std 45 Book" w:hAnsi="Avenir LT Std 45 Book"/>
          <w:lang w:val="en-US"/>
        </w:rPr>
      </w:pPr>
      <w:r w:rsidRPr="006F12EC">
        <w:rPr>
          <w:rFonts w:ascii="Avenir LT Std 45 Book" w:hAnsi="Avenir LT Std 45 Book"/>
          <w:lang w:val="en-US"/>
        </w:rPr>
        <w:t xml:space="preserve">The Group's total assets increased by 30% from </w:t>
      </w:r>
      <w:r w:rsidRPr="006F12EC">
        <w:rPr>
          <w:rFonts w:ascii="Arial" w:hAnsi="Arial" w:cs="Arial"/>
          <w:lang w:val="en-US"/>
        </w:rPr>
        <w:t>₦</w:t>
      </w:r>
      <w:r w:rsidRPr="006F12EC">
        <w:rPr>
          <w:rFonts w:ascii="Avenir LT Std 45 Book" w:hAnsi="Avenir LT Std 45 Book"/>
          <w:lang w:val="en-US"/>
        </w:rPr>
        <w:t xml:space="preserve">125billion as at </w:t>
      </w:r>
      <w:r w:rsidR="00823EB7">
        <w:rPr>
          <w:rFonts w:ascii="Avenir LT Std 45 Book" w:hAnsi="Avenir LT Std 45 Book"/>
          <w:lang w:val="en-US"/>
        </w:rPr>
        <w:t xml:space="preserve">31 </w:t>
      </w:r>
      <w:r w:rsidRPr="006F12EC">
        <w:rPr>
          <w:rFonts w:ascii="Avenir LT Std 45 Book" w:hAnsi="Avenir LT Std 45 Book"/>
          <w:lang w:val="en-US"/>
        </w:rPr>
        <w:t xml:space="preserve">December 2018, to </w:t>
      </w:r>
      <w:r w:rsidRPr="006F12EC">
        <w:rPr>
          <w:rFonts w:ascii="Arial" w:hAnsi="Arial" w:cs="Arial"/>
          <w:lang w:val="en-US"/>
        </w:rPr>
        <w:t>₦</w:t>
      </w:r>
      <w:r w:rsidRPr="006F12EC">
        <w:rPr>
          <w:rFonts w:ascii="Avenir LT Std 45 Book" w:hAnsi="Avenir LT Std 45 Book"/>
          <w:lang w:val="en-US"/>
        </w:rPr>
        <w:t xml:space="preserve">163billion as at </w:t>
      </w:r>
      <w:r w:rsidR="00823EB7">
        <w:rPr>
          <w:rFonts w:ascii="Avenir LT Std 45 Book" w:hAnsi="Avenir LT Std 45 Book"/>
          <w:lang w:val="en-US"/>
        </w:rPr>
        <w:t xml:space="preserve">31 </w:t>
      </w:r>
      <w:r w:rsidRPr="006F12EC">
        <w:rPr>
          <w:rFonts w:ascii="Avenir LT Std 45 Book" w:hAnsi="Avenir LT Std 45 Book"/>
          <w:lang w:val="en-US"/>
        </w:rPr>
        <w:t>December 2019, as a result of growth in some key business activities. The significant growth lines in total assets are loans &amp; advances to customers (</w:t>
      </w:r>
      <w:r w:rsidRPr="006F12EC">
        <w:rPr>
          <w:rFonts w:ascii="Arial" w:hAnsi="Arial" w:cs="Arial"/>
          <w:lang w:val="en-US"/>
        </w:rPr>
        <w:t>₦</w:t>
      </w:r>
      <w:r w:rsidRPr="006F12EC">
        <w:rPr>
          <w:rFonts w:ascii="Avenir LT Std 45 Book" w:hAnsi="Avenir LT Std 45 Book"/>
          <w:lang w:val="en-US"/>
        </w:rPr>
        <w:t xml:space="preserve">5.0billion), which closed at </w:t>
      </w:r>
      <w:r w:rsidRPr="006F12EC">
        <w:rPr>
          <w:rFonts w:ascii="Arial" w:hAnsi="Arial" w:cs="Arial"/>
          <w:lang w:val="en-US"/>
        </w:rPr>
        <w:t>₦</w:t>
      </w:r>
      <w:r w:rsidRPr="006F12EC">
        <w:rPr>
          <w:rFonts w:ascii="Avenir LT Std 45 Book" w:hAnsi="Avenir LT Std 45 Book"/>
          <w:lang w:val="en-US"/>
        </w:rPr>
        <w:t>45.8billion, trading securities (</w:t>
      </w:r>
      <w:r w:rsidRPr="006F12EC">
        <w:rPr>
          <w:rFonts w:ascii="Arial" w:hAnsi="Arial" w:cs="Arial"/>
          <w:lang w:val="en-US"/>
        </w:rPr>
        <w:t>₦</w:t>
      </w:r>
      <w:r w:rsidRPr="006F12EC">
        <w:rPr>
          <w:rFonts w:ascii="Avenir LT Std 45 Book" w:hAnsi="Avenir LT Std 45 Book"/>
          <w:lang w:val="en-US"/>
        </w:rPr>
        <w:t>1.5billion)</w:t>
      </w:r>
      <w:r w:rsidR="00E77E0E">
        <w:rPr>
          <w:rFonts w:ascii="Avenir LT Std 45 Book" w:hAnsi="Avenir LT Std 45 Book"/>
          <w:lang w:val="en-US"/>
        </w:rPr>
        <w:t xml:space="preserve">, investment securities </w:t>
      </w:r>
      <w:r w:rsidR="00E77E0E" w:rsidRPr="006F12EC">
        <w:rPr>
          <w:rFonts w:ascii="Avenir LT Std 45 Book" w:hAnsi="Avenir LT Std 45 Book"/>
          <w:lang w:val="en-US"/>
        </w:rPr>
        <w:t>(</w:t>
      </w:r>
      <w:r w:rsidR="00E77E0E" w:rsidRPr="006F12EC">
        <w:rPr>
          <w:rFonts w:ascii="Arial" w:hAnsi="Arial" w:cs="Arial"/>
          <w:lang w:val="en-US"/>
        </w:rPr>
        <w:t>₦</w:t>
      </w:r>
      <w:r w:rsidR="00E77E0E">
        <w:rPr>
          <w:rFonts w:ascii="Arial" w:hAnsi="Arial" w:cs="Arial"/>
          <w:lang w:val="en-US"/>
        </w:rPr>
        <w:t>8</w:t>
      </w:r>
      <w:r w:rsidR="00E77E0E">
        <w:rPr>
          <w:rFonts w:ascii="Avenir LT Std 45 Book" w:hAnsi="Avenir LT Std 45 Book"/>
          <w:lang w:val="en-US"/>
        </w:rPr>
        <w:t>.4</w:t>
      </w:r>
      <w:r w:rsidR="00E77E0E" w:rsidRPr="006F12EC">
        <w:rPr>
          <w:rFonts w:ascii="Avenir LT Std 45 Book" w:hAnsi="Avenir LT Std 45 Book"/>
          <w:lang w:val="en-US"/>
        </w:rPr>
        <w:t>billion</w:t>
      </w:r>
      <w:r w:rsidR="00E77E0E">
        <w:rPr>
          <w:rFonts w:ascii="Avenir LT Std 45 Book" w:hAnsi="Avenir LT Std 45 Book"/>
          <w:lang w:val="en-US"/>
        </w:rPr>
        <w:t>)</w:t>
      </w:r>
      <w:r w:rsidRPr="006F12EC">
        <w:rPr>
          <w:rFonts w:ascii="Avenir LT Std 45 Book" w:hAnsi="Avenir LT Std 45 Book"/>
          <w:lang w:val="en-US"/>
        </w:rPr>
        <w:t xml:space="preserve"> and pledged assets (</w:t>
      </w:r>
      <w:r w:rsidRPr="006F12EC">
        <w:rPr>
          <w:rFonts w:ascii="Arial" w:hAnsi="Arial" w:cs="Arial"/>
          <w:lang w:val="en-US"/>
        </w:rPr>
        <w:t>₦</w:t>
      </w:r>
      <w:r w:rsidRPr="006F12EC">
        <w:rPr>
          <w:rFonts w:ascii="Avenir LT Std 45 Book" w:hAnsi="Avenir LT Std 45 Book"/>
          <w:lang w:val="en-US"/>
        </w:rPr>
        <w:t>24.3billion).</w:t>
      </w:r>
    </w:p>
    <w:p w14:paraId="01290DF8" w14:textId="252B1711" w:rsidR="00637E46" w:rsidRPr="006F12EC" w:rsidRDefault="00637E46" w:rsidP="006F12EC">
      <w:pPr>
        <w:pStyle w:val="BodyText"/>
        <w:spacing w:before="71" w:line="276" w:lineRule="auto"/>
        <w:ind w:right="10"/>
        <w:jc w:val="both"/>
        <w:rPr>
          <w:rFonts w:ascii="Avenir LT Std 45 Book" w:hAnsi="Avenir LT Std 45 Book"/>
          <w:lang w:val="en-US"/>
        </w:rPr>
      </w:pPr>
      <w:r w:rsidRPr="006F12EC">
        <w:rPr>
          <w:rFonts w:ascii="Avenir LT Std 45 Book" w:hAnsi="Avenir LT Std 45 Book"/>
          <w:lang w:val="en-US"/>
        </w:rPr>
        <w:lastRenderedPageBreak/>
        <w:t xml:space="preserve">Total liabilities increased by 41% from </w:t>
      </w:r>
      <w:r w:rsidRPr="006F12EC">
        <w:rPr>
          <w:rFonts w:ascii="Arial" w:hAnsi="Arial" w:cs="Arial"/>
          <w:lang w:val="en-US"/>
        </w:rPr>
        <w:t>₦</w:t>
      </w:r>
      <w:r w:rsidRPr="006F12EC">
        <w:rPr>
          <w:rFonts w:ascii="Avenir LT Std 45 Book" w:hAnsi="Avenir LT Std 45 Book"/>
          <w:lang w:val="en-US"/>
        </w:rPr>
        <w:t xml:space="preserve">91billion as at </w:t>
      </w:r>
      <w:r w:rsidR="00823EB7">
        <w:rPr>
          <w:rFonts w:ascii="Avenir LT Std 45 Book" w:hAnsi="Avenir LT Std 45 Book"/>
          <w:lang w:val="en-US"/>
        </w:rPr>
        <w:t xml:space="preserve">31 </w:t>
      </w:r>
      <w:r w:rsidRPr="006F12EC">
        <w:rPr>
          <w:rFonts w:ascii="Avenir LT Std 45 Book" w:hAnsi="Avenir LT Std 45 Book"/>
          <w:lang w:val="en-US"/>
        </w:rPr>
        <w:t xml:space="preserve">December 2018, to </w:t>
      </w:r>
      <w:r w:rsidRPr="006F12EC">
        <w:rPr>
          <w:rFonts w:ascii="Arial" w:hAnsi="Arial" w:cs="Arial"/>
          <w:lang w:val="en-US"/>
        </w:rPr>
        <w:t>₦</w:t>
      </w:r>
      <w:r w:rsidRPr="006F12EC">
        <w:rPr>
          <w:rFonts w:ascii="Avenir LT Std 45 Book" w:hAnsi="Avenir LT Std 45 Book"/>
          <w:lang w:val="en-US"/>
        </w:rPr>
        <w:t xml:space="preserve">128billion as at </w:t>
      </w:r>
      <w:r w:rsidR="00823EB7">
        <w:rPr>
          <w:rFonts w:ascii="Avenir LT Std 45 Book" w:hAnsi="Avenir LT Std 45 Book"/>
          <w:lang w:val="en-US"/>
        </w:rPr>
        <w:t xml:space="preserve">31 </w:t>
      </w:r>
      <w:r w:rsidRPr="006F12EC">
        <w:rPr>
          <w:rFonts w:ascii="Avenir LT Std 45 Book" w:hAnsi="Avenir LT Std 45 Book"/>
          <w:lang w:val="en-US"/>
        </w:rPr>
        <w:t>December 2019. The key liability lines</w:t>
      </w:r>
      <w:r w:rsidR="00823EB7" w:rsidRPr="006F12EC">
        <w:rPr>
          <w:rFonts w:ascii="Avenir LT Std 45 Book" w:hAnsi="Avenir LT Std 45 Book"/>
          <w:lang w:val="en-US"/>
        </w:rPr>
        <w:t xml:space="preserve"> </w:t>
      </w:r>
      <w:r w:rsidRPr="006F12EC">
        <w:rPr>
          <w:rFonts w:ascii="Avenir LT Std 45 Book" w:hAnsi="Avenir LT Std 45 Book"/>
          <w:lang w:val="en-US"/>
        </w:rPr>
        <w:t xml:space="preserve">due to banks and other financial institutions grew by 483% while deposits from customers increased from </w:t>
      </w:r>
      <w:r w:rsidRPr="00AA144A">
        <w:rPr>
          <w:rFonts w:ascii="Arial" w:hAnsi="Arial" w:cs="Arial"/>
          <w:lang w:val="en-US"/>
        </w:rPr>
        <w:t>₦</w:t>
      </w:r>
      <w:r w:rsidRPr="00AA144A">
        <w:rPr>
          <w:rFonts w:ascii="Avenir LT Std 45 Book" w:hAnsi="Avenir LT Std 45 Book"/>
          <w:lang w:val="en-US"/>
        </w:rPr>
        <w:t>4</w:t>
      </w:r>
      <w:r w:rsidR="00E77E0E" w:rsidRPr="00AC4B6A">
        <w:rPr>
          <w:rFonts w:ascii="Avenir LT Std 45 Book" w:hAnsi="Avenir LT Std 45 Book"/>
          <w:lang w:val="en-US"/>
        </w:rPr>
        <w:t>6</w:t>
      </w:r>
      <w:r w:rsidRPr="00AA144A">
        <w:rPr>
          <w:rFonts w:ascii="Avenir LT Std 45 Book" w:hAnsi="Avenir LT Std 45 Book"/>
          <w:lang w:val="en-US"/>
        </w:rPr>
        <w:t>.</w:t>
      </w:r>
      <w:r w:rsidR="00E77E0E" w:rsidRPr="00AC4B6A">
        <w:rPr>
          <w:rFonts w:ascii="Avenir LT Std 45 Book" w:hAnsi="Avenir LT Std 45 Book"/>
          <w:lang w:val="en-US"/>
        </w:rPr>
        <w:t>5</w:t>
      </w:r>
      <w:r w:rsidRPr="00AA144A">
        <w:rPr>
          <w:rFonts w:ascii="Avenir LT Std 45 Book" w:hAnsi="Avenir LT Std 45 Book"/>
          <w:lang w:val="en-US"/>
        </w:rPr>
        <w:t xml:space="preserve">billion to </w:t>
      </w:r>
      <w:r w:rsidRPr="00AA144A">
        <w:rPr>
          <w:rFonts w:ascii="Arial" w:hAnsi="Arial" w:cs="Arial"/>
          <w:lang w:val="en-US"/>
        </w:rPr>
        <w:t>₦</w:t>
      </w:r>
      <w:r w:rsidRPr="00AA144A">
        <w:rPr>
          <w:rFonts w:ascii="Avenir LT Std 45 Book" w:hAnsi="Avenir LT Std 45 Book"/>
          <w:lang w:val="en-US"/>
        </w:rPr>
        <w:t>5</w:t>
      </w:r>
      <w:r w:rsidR="00E77E0E" w:rsidRPr="00AC4B6A">
        <w:rPr>
          <w:rFonts w:ascii="Avenir LT Std 45 Book" w:hAnsi="Avenir LT Std 45 Book"/>
          <w:lang w:val="en-US"/>
        </w:rPr>
        <w:t>4</w:t>
      </w:r>
      <w:r w:rsidRPr="00AA144A">
        <w:rPr>
          <w:rFonts w:ascii="Avenir LT Std 45 Book" w:hAnsi="Avenir LT Std 45 Book"/>
          <w:lang w:val="en-US"/>
        </w:rPr>
        <w:t>.</w:t>
      </w:r>
      <w:r w:rsidR="00E77E0E" w:rsidRPr="00AC4B6A">
        <w:rPr>
          <w:rFonts w:ascii="Avenir LT Std 45 Book" w:hAnsi="Avenir LT Std 45 Book"/>
          <w:lang w:val="en-US"/>
        </w:rPr>
        <w:t>6</w:t>
      </w:r>
      <w:r w:rsidRPr="00AA144A">
        <w:rPr>
          <w:rFonts w:ascii="Avenir LT Std 45 Book" w:hAnsi="Avenir LT Std 45 Book"/>
          <w:lang w:val="en-US"/>
        </w:rPr>
        <w:t>billion</w:t>
      </w:r>
      <w:r w:rsidRPr="006F12EC">
        <w:rPr>
          <w:rFonts w:ascii="Avenir LT Std 45 Book" w:hAnsi="Avenir LT Std 45 Book"/>
          <w:lang w:val="en-US"/>
        </w:rPr>
        <w:t xml:space="preserve">, translating to a growth of 17% year-on-year. </w:t>
      </w:r>
    </w:p>
    <w:p w14:paraId="1F098783" w14:textId="77777777" w:rsidR="00637E46" w:rsidRPr="006F12EC" w:rsidRDefault="00637E46" w:rsidP="006F12EC">
      <w:pPr>
        <w:pStyle w:val="BodyText"/>
        <w:spacing w:before="71" w:line="276" w:lineRule="auto"/>
        <w:ind w:right="10"/>
        <w:jc w:val="both"/>
        <w:rPr>
          <w:rFonts w:ascii="Avenir LT Std 45 Book" w:hAnsi="Avenir LT Std 45 Book"/>
          <w:lang w:val="en-US"/>
        </w:rPr>
      </w:pPr>
      <w:r w:rsidRPr="006F12EC">
        <w:rPr>
          <w:rFonts w:ascii="Avenir LT Std 45 Book" w:hAnsi="Avenir LT Std 45 Book"/>
          <w:lang w:val="en-US"/>
        </w:rPr>
        <w:t xml:space="preserve">Total Shareholders’ funds stood at </w:t>
      </w:r>
      <w:r w:rsidRPr="006F12EC">
        <w:rPr>
          <w:rFonts w:ascii="Arial" w:hAnsi="Arial" w:cs="Arial"/>
          <w:lang w:val="en-US"/>
        </w:rPr>
        <w:t>₦</w:t>
      </w:r>
      <w:r w:rsidRPr="006F12EC">
        <w:rPr>
          <w:rFonts w:ascii="Avenir LT Std 45 Book" w:hAnsi="Avenir LT Std 45 Book"/>
          <w:lang w:val="en-US"/>
        </w:rPr>
        <w:t xml:space="preserve">34.32billion. </w:t>
      </w:r>
    </w:p>
    <w:p w14:paraId="4BA06AB5" w14:textId="48E9B482" w:rsidR="00637E46" w:rsidRPr="006F12EC" w:rsidRDefault="00637E46" w:rsidP="006F12EC">
      <w:pPr>
        <w:pStyle w:val="BodyText"/>
        <w:spacing w:before="71" w:line="276" w:lineRule="auto"/>
        <w:ind w:right="10"/>
        <w:jc w:val="both"/>
        <w:rPr>
          <w:rFonts w:ascii="Avenir LT Std 45 Book" w:hAnsi="Avenir LT Std 45 Book"/>
          <w:lang w:val="en-US"/>
        </w:rPr>
      </w:pPr>
      <w:r w:rsidRPr="006F12EC">
        <w:rPr>
          <w:rFonts w:ascii="Avenir LT Std 45 Book" w:hAnsi="Avenir LT Std 45 Book"/>
          <w:lang w:val="en-US"/>
        </w:rPr>
        <w:t xml:space="preserve">The Group achieved gross earnings of </w:t>
      </w:r>
      <w:r w:rsidRPr="006F12EC">
        <w:rPr>
          <w:rFonts w:ascii="Arial" w:hAnsi="Arial" w:cs="Arial"/>
          <w:lang w:val="en-US"/>
        </w:rPr>
        <w:t>₦</w:t>
      </w:r>
      <w:r w:rsidRPr="006F12EC">
        <w:rPr>
          <w:rFonts w:ascii="Avenir LT Std 45 Book" w:hAnsi="Avenir LT Std 45 Book"/>
          <w:lang w:val="en-US"/>
        </w:rPr>
        <w:t>25.62billion for the financial year ended</w:t>
      </w:r>
      <w:r w:rsidR="00823EB7">
        <w:rPr>
          <w:rFonts w:ascii="Avenir LT Std 45 Book" w:hAnsi="Avenir LT Std 45 Book"/>
          <w:lang w:val="en-US"/>
        </w:rPr>
        <w:t xml:space="preserve"> 31</w:t>
      </w:r>
      <w:r w:rsidRPr="006F12EC">
        <w:rPr>
          <w:rFonts w:ascii="Avenir LT Std 45 Book" w:hAnsi="Avenir LT Std 45 Book"/>
          <w:lang w:val="en-US"/>
        </w:rPr>
        <w:t xml:space="preserve"> </w:t>
      </w:r>
      <w:r w:rsidR="00823EB7" w:rsidRPr="006F12EC">
        <w:rPr>
          <w:rFonts w:ascii="Avenir LT Std 45 Book" w:hAnsi="Avenir LT Std 45 Book"/>
          <w:lang w:val="en-US"/>
        </w:rPr>
        <w:t>December 2019</w:t>
      </w:r>
      <w:r w:rsidRPr="006F12EC">
        <w:rPr>
          <w:rFonts w:ascii="Avenir LT Std 45 Book" w:hAnsi="Avenir LT Std 45 Book"/>
          <w:lang w:val="en-US"/>
        </w:rPr>
        <w:t xml:space="preserve">, which is 10% above the </w:t>
      </w:r>
      <w:r w:rsidRPr="006F12EC">
        <w:rPr>
          <w:rFonts w:ascii="Arial" w:hAnsi="Arial" w:cs="Arial"/>
          <w:lang w:val="en-US"/>
        </w:rPr>
        <w:t>₦</w:t>
      </w:r>
      <w:r w:rsidRPr="006F12EC">
        <w:rPr>
          <w:rFonts w:ascii="Avenir LT Std 45 Book" w:hAnsi="Avenir LT Std 45 Book"/>
          <w:lang w:val="en-US"/>
        </w:rPr>
        <w:t xml:space="preserve">23.25billion reported for the prior year. This growth was primarily due to an increase in interest income and our trading revenue. For the period, the Group’s net interest income grew by 13% from </w:t>
      </w:r>
      <w:r w:rsidRPr="006F12EC">
        <w:rPr>
          <w:rFonts w:ascii="Arial" w:hAnsi="Arial" w:cs="Arial"/>
          <w:lang w:val="en-US"/>
        </w:rPr>
        <w:t>₦</w:t>
      </w:r>
      <w:r w:rsidRPr="006F12EC">
        <w:rPr>
          <w:rFonts w:ascii="Avenir LT Std 45 Book" w:hAnsi="Avenir LT Std 45 Book"/>
          <w:lang w:val="en-US"/>
        </w:rPr>
        <w:t xml:space="preserve">5.41billion in 2018 to </w:t>
      </w:r>
      <w:r w:rsidRPr="006F12EC">
        <w:rPr>
          <w:rFonts w:ascii="Arial" w:hAnsi="Arial" w:cs="Arial"/>
          <w:lang w:val="en-US"/>
        </w:rPr>
        <w:t>₦</w:t>
      </w:r>
      <w:r w:rsidRPr="006F12EC">
        <w:rPr>
          <w:rFonts w:ascii="Avenir LT Std 45 Book" w:hAnsi="Avenir LT Std 45 Book"/>
          <w:lang w:val="en-US"/>
        </w:rPr>
        <w:t>6.10</w:t>
      </w:r>
      <w:r w:rsidR="00823EB7">
        <w:rPr>
          <w:rFonts w:ascii="Avenir LT Std 45 Book" w:hAnsi="Avenir LT Std 45 Book"/>
          <w:lang w:val="en-US"/>
        </w:rPr>
        <w:t xml:space="preserve"> </w:t>
      </w:r>
      <w:r w:rsidRPr="006F12EC">
        <w:rPr>
          <w:rFonts w:ascii="Avenir LT Std 45 Book" w:hAnsi="Avenir LT Std 45 Book"/>
          <w:lang w:val="en-US"/>
        </w:rPr>
        <w:t>billion in 2019</w:t>
      </w:r>
      <w:r w:rsidR="00823EB7">
        <w:rPr>
          <w:rFonts w:ascii="Avenir LT Std 45 Book" w:hAnsi="Avenir LT Std 45 Book"/>
          <w:lang w:val="en-US"/>
        </w:rPr>
        <w:t>,</w:t>
      </w:r>
      <w:r w:rsidRPr="006F12EC">
        <w:rPr>
          <w:rFonts w:ascii="Avenir LT Std 45 Book" w:hAnsi="Avenir LT Std 45 Book"/>
          <w:lang w:val="en-US"/>
        </w:rPr>
        <w:t xml:space="preserve"> while non-interest revenue also increased by 13% from </w:t>
      </w:r>
      <w:r w:rsidRPr="006F12EC">
        <w:rPr>
          <w:rFonts w:ascii="Arial" w:hAnsi="Arial" w:cs="Arial"/>
          <w:lang w:val="en-US"/>
        </w:rPr>
        <w:t>₦</w:t>
      </w:r>
      <w:r w:rsidRPr="006F12EC">
        <w:rPr>
          <w:rFonts w:ascii="Avenir LT Std 45 Book" w:hAnsi="Avenir LT Std 45 Book"/>
          <w:lang w:val="en-US"/>
        </w:rPr>
        <w:t xml:space="preserve">7.55billion in 2018 to </w:t>
      </w:r>
      <w:r w:rsidRPr="006F12EC">
        <w:rPr>
          <w:rFonts w:ascii="Arial" w:hAnsi="Arial" w:cs="Arial"/>
          <w:lang w:val="en-US"/>
        </w:rPr>
        <w:t>₦</w:t>
      </w:r>
      <w:r w:rsidRPr="006F12EC">
        <w:rPr>
          <w:rFonts w:ascii="Avenir LT Std 45 Book" w:hAnsi="Avenir LT Std 45 Book"/>
          <w:lang w:val="en-US"/>
        </w:rPr>
        <w:t>8.55billion in 2019</w:t>
      </w:r>
      <w:r w:rsidR="00A87F56">
        <w:rPr>
          <w:rFonts w:ascii="Avenir LT Std 45 Book" w:hAnsi="Avenir LT Std 45 Book"/>
          <w:lang w:val="en-US"/>
        </w:rPr>
        <w:t>,</w:t>
      </w:r>
      <w:r w:rsidRPr="006F12EC">
        <w:rPr>
          <w:rFonts w:ascii="Avenir LT Std 45 Book" w:hAnsi="Avenir LT Std 45 Book"/>
          <w:lang w:val="en-US"/>
        </w:rPr>
        <w:t xml:space="preserve"> which is attributable to the growth in trading revenue mentioned earlier.</w:t>
      </w:r>
    </w:p>
    <w:p w14:paraId="642A76FC" w14:textId="31B85140" w:rsidR="00637E46" w:rsidRPr="006F12EC" w:rsidRDefault="00637E46" w:rsidP="006F12EC">
      <w:pPr>
        <w:pStyle w:val="BodyText"/>
        <w:spacing w:before="71" w:line="276" w:lineRule="auto"/>
        <w:ind w:right="10"/>
        <w:jc w:val="both"/>
        <w:rPr>
          <w:rFonts w:ascii="Avenir LT Std 45 Book" w:hAnsi="Avenir LT Std 45 Book"/>
          <w:lang w:val="en-US"/>
        </w:rPr>
      </w:pPr>
      <w:r w:rsidRPr="006F12EC">
        <w:rPr>
          <w:rFonts w:ascii="Avenir LT Std 45 Book" w:hAnsi="Avenir LT Std 45 Book"/>
          <w:lang w:val="en-US"/>
        </w:rPr>
        <w:t xml:space="preserve">The Group’s Profit Before Tax (PBT) however, declined by 15% year-on-year in 2019 to </w:t>
      </w:r>
      <w:r w:rsidRPr="006F12EC">
        <w:rPr>
          <w:rFonts w:ascii="Arial" w:hAnsi="Arial" w:cs="Arial"/>
          <w:lang w:val="en-US"/>
        </w:rPr>
        <w:t>₦</w:t>
      </w:r>
      <w:r w:rsidRPr="006F12EC">
        <w:rPr>
          <w:rFonts w:ascii="Avenir LT Std 45 Book" w:hAnsi="Avenir LT Std 45 Book"/>
          <w:lang w:val="en-US"/>
        </w:rPr>
        <w:t>5.76billion</w:t>
      </w:r>
      <w:r w:rsidR="00823EB7">
        <w:rPr>
          <w:rFonts w:ascii="Avenir LT Std 45 Book" w:hAnsi="Avenir LT Std 45 Book"/>
          <w:lang w:val="en-US"/>
        </w:rPr>
        <w:t>,</w:t>
      </w:r>
      <w:r w:rsidRPr="006F12EC">
        <w:rPr>
          <w:rFonts w:ascii="Avenir LT Std 45 Book" w:hAnsi="Avenir LT Std 45 Book"/>
          <w:lang w:val="en-US"/>
        </w:rPr>
        <w:t xml:space="preserve"> on the back of an increase in operating costs and high impairment write-back recorded in 2018 not available in 2019. The Group’s Profit After Tax (PAT) also declined by 32% to </w:t>
      </w:r>
      <w:r w:rsidRPr="006F12EC">
        <w:rPr>
          <w:rFonts w:ascii="Arial" w:hAnsi="Arial" w:cs="Arial"/>
          <w:lang w:val="en-US"/>
        </w:rPr>
        <w:t>₦</w:t>
      </w:r>
      <w:r w:rsidRPr="006F12EC">
        <w:rPr>
          <w:rFonts w:ascii="Avenir LT Std 45 Book" w:hAnsi="Avenir LT Std 45 Book"/>
          <w:lang w:val="en-US"/>
        </w:rPr>
        <w:t>3.64billion attributable to the same reasons</w:t>
      </w:r>
      <w:r w:rsidR="00823EB7">
        <w:rPr>
          <w:rFonts w:ascii="Avenir LT Std 45 Book" w:hAnsi="Avenir LT Std 45 Book"/>
          <w:lang w:val="en-US"/>
        </w:rPr>
        <w:t>,</w:t>
      </w:r>
      <w:r w:rsidRPr="006F12EC">
        <w:rPr>
          <w:rFonts w:ascii="Avenir LT Std 45 Book" w:hAnsi="Avenir LT Std 45 Book"/>
          <w:lang w:val="en-US"/>
        </w:rPr>
        <w:t xml:space="preserve"> coupled with a higher income tax charge for 2019. </w:t>
      </w:r>
    </w:p>
    <w:p w14:paraId="4C237FCE" w14:textId="4C31B408" w:rsidR="00637E46" w:rsidRPr="006F12EC" w:rsidRDefault="00637E46" w:rsidP="006F12EC">
      <w:pPr>
        <w:pStyle w:val="BodyText"/>
        <w:spacing w:before="71" w:line="276" w:lineRule="auto"/>
        <w:ind w:right="10"/>
        <w:jc w:val="both"/>
        <w:rPr>
          <w:rFonts w:ascii="Avenir LT Std 45 Book" w:hAnsi="Avenir LT Std 45 Book"/>
          <w:lang w:val="en-US"/>
        </w:rPr>
      </w:pPr>
      <w:r w:rsidRPr="006F12EC">
        <w:rPr>
          <w:rFonts w:ascii="Avenir LT Std 45 Book" w:hAnsi="Avenir LT Std 45 Book"/>
          <w:lang w:val="en-US"/>
        </w:rPr>
        <w:t xml:space="preserve">FSDH Holdings, the new parent company which commenced operations </w:t>
      </w:r>
      <w:r w:rsidR="00823EB7">
        <w:rPr>
          <w:rFonts w:ascii="Avenir LT Std 45 Book" w:hAnsi="Avenir LT Std 45 Book"/>
          <w:lang w:val="en-US"/>
        </w:rPr>
        <w:t xml:space="preserve">in </w:t>
      </w:r>
      <w:r w:rsidRPr="006F12EC">
        <w:rPr>
          <w:rFonts w:ascii="Avenir LT Std 45 Book" w:hAnsi="Avenir LT Std 45 Book"/>
          <w:lang w:val="en-US"/>
        </w:rPr>
        <w:t xml:space="preserve">July 2019, recorded a PBT of </w:t>
      </w:r>
      <w:r w:rsidRPr="006F12EC">
        <w:rPr>
          <w:rFonts w:ascii="Arial" w:hAnsi="Arial" w:cs="Arial"/>
          <w:lang w:val="en-US"/>
        </w:rPr>
        <w:t>₦</w:t>
      </w:r>
      <w:r w:rsidRPr="006F12EC">
        <w:rPr>
          <w:rFonts w:ascii="Avenir LT Std 45 Book" w:hAnsi="Avenir LT Std 45 Book"/>
          <w:lang w:val="en-US"/>
        </w:rPr>
        <w:t>1.1billion for the year. This was principally from the interim dividends received from its banking and pension fund administration subsidiaries for the period ended September 2019.</w:t>
      </w:r>
    </w:p>
    <w:p w14:paraId="2719B755" w14:textId="0120BEC5" w:rsidR="00AC105D" w:rsidRDefault="00637E46" w:rsidP="006F12EC">
      <w:pPr>
        <w:pStyle w:val="BodyText"/>
        <w:spacing w:before="71" w:line="276" w:lineRule="auto"/>
        <w:ind w:right="10"/>
        <w:jc w:val="both"/>
        <w:rPr>
          <w:rFonts w:ascii="Avenir LT Std 45 Book" w:hAnsi="Avenir LT Std 45 Book"/>
          <w:lang w:val="en-US"/>
        </w:rPr>
      </w:pPr>
      <w:r w:rsidRPr="006F12EC">
        <w:rPr>
          <w:rFonts w:ascii="Avenir LT Std 45 Book" w:hAnsi="Avenir LT Std 45 Book"/>
          <w:lang w:val="en-US"/>
        </w:rPr>
        <w:t xml:space="preserve">Based on this performance, your directors have recommended subject to your approval, a dividend of 50kobo per share amounting to a total of </w:t>
      </w:r>
      <w:r w:rsidRPr="006F12EC">
        <w:rPr>
          <w:rFonts w:ascii="Arial" w:hAnsi="Arial" w:cs="Arial"/>
          <w:lang w:val="en-US"/>
        </w:rPr>
        <w:t>₦</w:t>
      </w:r>
      <w:r w:rsidRPr="006F12EC">
        <w:rPr>
          <w:rFonts w:ascii="Avenir LT Std 45 Book" w:hAnsi="Avenir LT Std 45 Book"/>
          <w:lang w:val="en-US"/>
        </w:rPr>
        <w:t>1billion for the financial year ended.</w:t>
      </w:r>
    </w:p>
    <w:p w14:paraId="470AA42F" w14:textId="7E498486" w:rsidR="008620D8" w:rsidRPr="008F62A2" w:rsidRDefault="008620D8" w:rsidP="006F12EC">
      <w:pPr>
        <w:pStyle w:val="BodyText"/>
        <w:spacing w:before="71" w:line="276" w:lineRule="auto"/>
        <w:ind w:right="10"/>
        <w:jc w:val="both"/>
        <w:rPr>
          <w:rFonts w:ascii="Avenir LT Std 45 Book" w:hAnsi="Avenir LT Std 45 Book"/>
          <w:b/>
          <w:bCs/>
          <w:color w:val="0070C0"/>
          <w:lang w:val="en-US"/>
        </w:rPr>
      </w:pPr>
      <w:r w:rsidRPr="008F62A2">
        <w:rPr>
          <w:rFonts w:ascii="Avenir LT Std 45 Book" w:hAnsi="Avenir LT Std 45 Book"/>
          <w:b/>
          <w:bCs/>
          <w:color w:val="0070C0"/>
          <w:lang w:val="en-US"/>
        </w:rPr>
        <w:t>Outlook</w:t>
      </w:r>
    </w:p>
    <w:p w14:paraId="40A280C9" w14:textId="60434C01" w:rsidR="00EF4138" w:rsidRDefault="00A87F56" w:rsidP="006F12EC">
      <w:pPr>
        <w:pStyle w:val="BodyText"/>
        <w:spacing w:before="71" w:line="276" w:lineRule="auto"/>
        <w:ind w:right="10"/>
        <w:jc w:val="both"/>
        <w:rPr>
          <w:rFonts w:ascii="Avenir LT Std 45 Book" w:hAnsi="Avenir LT Std 45 Book"/>
          <w:lang w:val="en-US"/>
        </w:rPr>
      </w:pPr>
      <w:r>
        <w:rPr>
          <w:rFonts w:ascii="Avenir LT Std 45 Book" w:hAnsi="Avenir LT Std 45 Book"/>
          <w:lang w:val="en-US"/>
        </w:rPr>
        <w:t xml:space="preserve">In the coming </w:t>
      </w:r>
      <w:r w:rsidR="00CE011F">
        <w:rPr>
          <w:rFonts w:ascii="Avenir LT Std 45 Book" w:hAnsi="Avenir LT Std 45 Book"/>
          <w:lang w:val="en-US"/>
        </w:rPr>
        <w:t>year, FSDH Holdings intends to guide the Group to exciting new heights</w:t>
      </w:r>
      <w:r w:rsidR="00D5072D">
        <w:rPr>
          <w:rFonts w:ascii="Avenir LT Std 45 Book" w:hAnsi="Avenir LT Std 45 Book"/>
          <w:lang w:val="en-US"/>
        </w:rPr>
        <w:t xml:space="preserve"> while </w:t>
      </w:r>
      <w:r w:rsidR="00D015EC">
        <w:rPr>
          <w:rFonts w:ascii="Avenir LT Std 45 Book" w:hAnsi="Avenir LT Std 45 Book"/>
          <w:lang w:val="en-US"/>
        </w:rPr>
        <w:t>pay</w:t>
      </w:r>
      <w:r w:rsidR="00D5072D">
        <w:rPr>
          <w:rFonts w:ascii="Avenir LT Std 45 Book" w:hAnsi="Avenir LT Std 45 Book"/>
          <w:lang w:val="en-US"/>
        </w:rPr>
        <w:t>ing</w:t>
      </w:r>
      <w:r w:rsidR="00BC4EA8">
        <w:rPr>
          <w:rFonts w:ascii="Avenir LT Std 45 Book" w:hAnsi="Avenir LT Std 45 Book"/>
          <w:lang w:val="en-US"/>
        </w:rPr>
        <w:t xml:space="preserve"> particular</w:t>
      </w:r>
      <w:r w:rsidR="00CE011F">
        <w:rPr>
          <w:rFonts w:ascii="Avenir LT Std 45 Book" w:hAnsi="Avenir LT Std 45 Book"/>
          <w:lang w:val="en-US"/>
        </w:rPr>
        <w:t xml:space="preserve"> attention </w:t>
      </w:r>
      <w:r w:rsidR="00D5072D">
        <w:rPr>
          <w:rFonts w:ascii="Avenir LT Std 45 Book" w:hAnsi="Avenir LT Std 45 Book"/>
          <w:lang w:val="en-US"/>
        </w:rPr>
        <w:t xml:space="preserve">to gender equality, diversity, the growth of young leaders across the Group, and giving back to society through </w:t>
      </w:r>
      <w:r w:rsidR="00BC4EA8">
        <w:rPr>
          <w:rFonts w:ascii="Avenir LT Std 45 Book" w:hAnsi="Avenir LT Std 45 Book"/>
          <w:lang w:val="en-US"/>
        </w:rPr>
        <w:t>our corporate social responsibility initiatives</w:t>
      </w:r>
      <w:r w:rsidR="00D5072D">
        <w:rPr>
          <w:rFonts w:ascii="Avenir LT Std 45 Book" w:hAnsi="Avenir LT Std 45 Book"/>
          <w:lang w:val="en-US"/>
        </w:rPr>
        <w:t>.</w:t>
      </w:r>
    </w:p>
    <w:p w14:paraId="7476BD08" w14:textId="40ED225C" w:rsidR="00CE011F" w:rsidRPr="006F12EC" w:rsidRDefault="00CE011F" w:rsidP="006F12EC">
      <w:pPr>
        <w:pStyle w:val="BodyText"/>
        <w:spacing w:before="71" w:line="276" w:lineRule="auto"/>
        <w:ind w:right="10"/>
        <w:jc w:val="both"/>
        <w:rPr>
          <w:rFonts w:ascii="Avenir LT Std 45 Book" w:hAnsi="Avenir LT Std 45 Book"/>
          <w:lang w:val="en-US"/>
        </w:rPr>
      </w:pPr>
      <w:r>
        <w:rPr>
          <w:rFonts w:ascii="Avenir LT Std 45 Book" w:hAnsi="Avenir LT Std 45 Book"/>
          <w:lang w:val="en-US"/>
        </w:rPr>
        <w:t xml:space="preserve">My deepest gratitude goes to </w:t>
      </w:r>
      <w:r w:rsidR="00D015EC">
        <w:rPr>
          <w:rFonts w:ascii="Avenir LT Std 45 Book" w:hAnsi="Avenir LT Std 45 Book"/>
        </w:rPr>
        <w:t xml:space="preserve">all the </w:t>
      </w:r>
      <w:r w:rsidR="00EF4138">
        <w:rPr>
          <w:rFonts w:ascii="Avenir LT Std 45 Book" w:hAnsi="Avenir LT Std 45 Book"/>
        </w:rPr>
        <w:t xml:space="preserve">loyal </w:t>
      </w:r>
      <w:r w:rsidR="00D015EC">
        <w:rPr>
          <w:rFonts w:ascii="Avenir LT Std 45 Book" w:hAnsi="Avenir LT Std 45 Book"/>
        </w:rPr>
        <w:t>FSDH customers for embracing the many winds of change with us</w:t>
      </w:r>
      <w:r w:rsidR="00EF4138">
        <w:rPr>
          <w:rFonts w:ascii="Avenir LT Std 45 Book" w:hAnsi="Avenir LT Std 45 Book"/>
        </w:rPr>
        <w:t>.</w:t>
      </w:r>
      <w:r>
        <w:rPr>
          <w:rFonts w:ascii="Avenir LT Std 45 Book" w:hAnsi="Avenir LT Std 45 Book"/>
          <w:lang w:val="en-US"/>
        </w:rPr>
        <w:t xml:space="preserve"> I would also</w:t>
      </w:r>
      <w:r w:rsidR="00AC105D">
        <w:rPr>
          <w:rFonts w:ascii="Avenir LT Std 45 Book" w:hAnsi="Avenir LT Std 45 Book"/>
          <w:lang w:val="en-US"/>
        </w:rPr>
        <w:t xml:space="preserve"> like to</w:t>
      </w:r>
      <w:r>
        <w:rPr>
          <w:rFonts w:ascii="Avenir LT Std 45 Book" w:hAnsi="Avenir LT Std 45 Book"/>
          <w:lang w:val="en-US"/>
        </w:rPr>
        <w:t xml:space="preserve"> thank </w:t>
      </w:r>
      <w:r w:rsidR="00BC4EA8">
        <w:rPr>
          <w:rFonts w:ascii="Avenir LT Std 45 Book" w:hAnsi="Avenir LT Std 45 Book"/>
          <w:lang w:val="en-US"/>
        </w:rPr>
        <w:t>all our r</w:t>
      </w:r>
      <w:r>
        <w:rPr>
          <w:rFonts w:ascii="Avenir LT Std 45 Book" w:hAnsi="Avenir LT Std 45 Book"/>
          <w:lang w:val="en-US"/>
        </w:rPr>
        <w:t>egulators across the board, for t</w:t>
      </w:r>
      <w:r w:rsidR="00BC4EA8">
        <w:rPr>
          <w:rFonts w:ascii="Avenir LT Std 45 Book" w:hAnsi="Avenir LT Std 45 Book"/>
          <w:lang w:val="en-US"/>
        </w:rPr>
        <w:t xml:space="preserve">heir essential </w:t>
      </w:r>
      <w:r>
        <w:rPr>
          <w:rFonts w:ascii="Avenir LT Std 45 Book" w:hAnsi="Avenir LT Std 45 Book"/>
          <w:lang w:val="en-US"/>
        </w:rPr>
        <w:t>support and</w:t>
      </w:r>
      <w:r w:rsidR="00BC4EA8">
        <w:rPr>
          <w:rFonts w:ascii="Avenir LT Std 45 Book" w:hAnsi="Avenir LT Std 45 Book"/>
          <w:lang w:val="en-US"/>
        </w:rPr>
        <w:t xml:space="preserve"> our mutually beneficial working relationships.</w:t>
      </w:r>
      <w:r w:rsidR="00EF4138">
        <w:rPr>
          <w:rFonts w:ascii="Avenir LT Std 45 Book" w:hAnsi="Avenir LT Std 45 Book"/>
          <w:lang w:val="en-US"/>
        </w:rPr>
        <w:t xml:space="preserve"> To all FSDH employees, my sincere appreciation for the exceptional performance especially in these difficult times. Please rest assured that the organisation stands ready to support you and your family should </w:t>
      </w:r>
      <w:r w:rsidR="003C2C8D">
        <w:rPr>
          <w:rFonts w:ascii="Avenir LT Std 45 Book" w:hAnsi="Avenir LT Std 45 Book"/>
          <w:lang w:val="en-US"/>
        </w:rPr>
        <w:t xml:space="preserve">the </w:t>
      </w:r>
      <w:r w:rsidR="00EF4138">
        <w:rPr>
          <w:rFonts w:ascii="Avenir LT Std 45 Book" w:hAnsi="Avenir LT Std 45 Book"/>
          <w:lang w:val="en-US"/>
        </w:rPr>
        <w:t>need</w:t>
      </w:r>
      <w:r w:rsidR="005145E9">
        <w:rPr>
          <w:rFonts w:ascii="Avenir LT Std 45 Book" w:hAnsi="Avenir LT Std 45 Book"/>
          <w:lang w:val="en-US"/>
        </w:rPr>
        <w:t xml:space="preserve"> arise.</w:t>
      </w:r>
    </w:p>
    <w:p w14:paraId="7D64CC9F" w14:textId="516D1E23" w:rsidR="00637E46" w:rsidRDefault="00BC4EA8" w:rsidP="006F12EC">
      <w:pPr>
        <w:jc w:val="both"/>
        <w:rPr>
          <w:rFonts w:ascii="Avenir LT Std 45 Book" w:hAnsi="Avenir LT Std 45 Book"/>
        </w:rPr>
      </w:pPr>
      <w:r>
        <w:rPr>
          <w:rFonts w:ascii="Avenir LT Std 45 Book" w:hAnsi="Avenir LT Std 45 Book"/>
        </w:rPr>
        <w:t>Finally, I thank my fellow board members for taking on t</w:t>
      </w:r>
      <w:r w:rsidR="006A1122">
        <w:rPr>
          <w:rFonts w:ascii="Avenir LT Std 45 Book" w:hAnsi="Avenir LT Std 45 Book"/>
        </w:rPr>
        <w:t>his new level of responsibility.</w:t>
      </w:r>
    </w:p>
    <w:p w14:paraId="4E541993" w14:textId="77777777" w:rsidR="00BC4EA8" w:rsidRDefault="00BC4EA8" w:rsidP="006F12EC">
      <w:pPr>
        <w:jc w:val="both"/>
        <w:rPr>
          <w:rFonts w:ascii="Avenir LT Std 45 Book" w:hAnsi="Avenir LT Std 45 Book"/>
        </w:rPr>
      </w:pPr>
    </w:p>
    <w:p w14:paraId="0B65FAE4" w14:textId="6120E762" w:rsidR="00BC4EA8" w:rsidRDefault="00BC4EA8" w:rsidP="006F12EC">
      <w:pPr>
        <w:jc w:val="both"/>
        <w:rPr>
          <w:rFonts w:ascii="Avenir LT Std 45 Book" w:hAnsi="Avenir LT Std 45 Book"/>
        </w:rPr>
      </w:pPr>
      <w:r>
        <w:rPr>
          <w:rFonts w:ascii="Avenir LT Std 45 Book" w:hAnsi="Avenir LT Std 45 Book"/>
        </w:rPr>
        <w:t>Thank you,</w:t>
      </w:r>
    </w:p>
    <w:p w14:paraId="32FE4EC7" w14:textId="46597231" w:rsidR="00BC4EA8" w:rsidRDefault="00BC4EA8" w:rsidP="006F12EC">
      <w:pPr>
        <w:jc w:val="both"/>
        <w:rPr>
          <w:rFonts w:ascii="Avenir LT Std 45 Book" w:hAnsi="Avenir LT Std 45 Book"/>
        </w:rPr>
      </w:pPr>
      <w:r>
        <w:rPr>
          <w:rFonts w:ascii="Avenir LT Std 45 Book" w:hAnsi="Avenir LT Std 45 Book"/>
        </w:rPr>
        <w:t>Hakeem Belo-Osagie</w:t>
      </w:r>
    </w:p>
    <w:bookmarkEnd w:id="0"/>
    <w:p w14:paraId="48E373E9" w14:textId="202C7A37" w:rsidR="00CE011F" w:rsidRPr="006F12EC" w:rsidRDefault="00CE011F" w:rsidP="00CE011F">
      <w:pPr>
        <w:jc w:val="both"/>
        <w:rPr>
          <w:rFonts w:ascii="Avenir LT Std 45 Book" w:hAnsi="Avenir LT Std 45 Book"/>
        </w:rPr>
      </w:pPr>
    </w:p>
    <w:sectPr w:rsidR="00CE011F" w:rsidRPr="006F12EC">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F957" w14:textId="77777777" w:rsidR="00A15CB3" w:rsidRDefault="00A15CB3" w:rsidP="00AD0D82">
      <w:pPr>
        <w:spacing w:after="0" w:line="240" w:lineRule="auto"/>
      </w:pPr>
      <w:r>
        <w:separator/>
      </w:r>
    </w:p>
  </w:endnote>
  <w:endnote w:type="continuationSeparator" w:id="0">
    <w:p w14:paraId="3980AC77" w14:textId="77777777" w:rsidR="00A15CB3" w:rsidRDefault="00A15CB3" w:rsidP="00AD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13CEE" w14:textId="77777777" w:rsidR="00A15CB3" w:rsidRDefault="00A15CB3" w:rsidP="00AD0D82">
      <w:pPr>
        <w:spacing w:after="0" w:line="240" w:lineRule="auto"/>
      </w:pPr>
      <w:r>
        <w:separator/>
      </w:r>
    </w:p>
  </w:footnote>
  <w:footnote w:type="continuationSeparator" w:id="0">
    <w:p w14:paraId="46F43BE2" w14:textId="77777777" w:rsidR="00A15CB3" w:rsidRDefault="00A15CB3" w:rsidP="00AD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A74C" w14:textId="669C28A3" w:rsidR="004C0F72" w:rsidRDefault="00A15CB3">
    <w:pPr>
      <w:pStyle w:val="Header"/>
    </w:pPr>
    <w:r>
      <w:rPr>
        <w:noProof/>
      </w:rPr>
      <w:pict w14:anchorId="25F5E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069376"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B5D7" w14:textId="1BAB6D9B" w:rsidR="004C0F72" w:rsidRDefault="00A15CB3">
    <w:pPr>
      <w:pStyle w:val="Header"/>
    </w:pPr>
    <w:r>
      <w:rPr>
        <w:noProof/>
      </w:rPr>
      <w:pict w14:anchorId="6FD36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069377"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B512" w14:textId="74082433" w:rsidR="004C0F72" w:rsidRDefault="00A15CB3">
    <w:pPr>
      <w:pStyle w:val="Header"/>
    </w:pPr>
    <w:r>
      <w:rPr>
        <w:noProof/>
      </w:rPr>
      <w:pict w14:anchorId="3D800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069375"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017"/>
    <w:multiLevelType w:val="hybridMultilevel"/>
    <w:tmpl w:val="E0F49A4A"/>
    <w:lvl w:ilvl="0" w:tplc="A6A0E2CA">
      <w:start w:val="1"/>
      <w:numFmt w:val="bullet"/>
      <w:lvlText w:val="•"/>
      <w:lvlJc w:val="left"/>
      <w:pPr>
        <w:tabs>
          <w:tab w:val="num" w:pos="720"/>
        </w:tabs>
        <w:ind w:left="720" w:hanging="360"/>
      </w:pPr>
      <w:rPr>
        <w:rFonts w:ascii="Arial" w:hAnsi="Arial" w:hint="default"/>
      </w:rPr>
    </w:lvl>
    <w:lvl w:ilvl="1" w:tplc="F8F6774A" w:tentative="1">
      <w:start w:val="1"/>
      <w:numFmt w:val="bullet"/>
      <w:lvlText w:val="•"/>
      <w:lvlJc w:val="left"/>
      <w:pPr>
        <w:tabs>
          <w:tab w:val="num" w:pos="1440"/>
        </w:tabs>
        <w:ind w:left="1440" w:hanging="360"/>
      </w:pPr>
      <w:rPr>
        <w:rFonts w:ascii="Arial" w:hAnsi="Arial" w:hint="default"/>
      </w:rPr>
    </w:lvl>
    <w:lvl w:ilvl="2" w:tplc="B2E0C6E8" w:tentative="1">
      <w:start w:val="1"/>
      <w:numFmt w:val="bullet"/>
      <w:lvlText w:val="•"/>
      <w:lvlJc w:val="left"/>
      <w:pPr>
        <w:tabs>
          <w:tab w:val="num" w:pos="2160"/>
        </w:tabs>
        <w:ind w:left="2160" w:hanging="360"/>
      </w:pPr>
      <w:rPr>
        <w:rFonts w:ascii="Arial" w:hAnsi="Arial" w:hint="default"/>
      </w:rPr>
    </w:lvl>
    <w:lvl w:ilvl="3" w:tplc="6CD83068" w:tentative="1">
      <w:start w:val="1"/>
      <w:numFmt w:val="bullet"/>
      <w:lvlText w:val="•"/>
      <w:lvlJc w:val="left"/>
      <w:pPr>
        <w:tabs>
          <w:tab w:val="num" w:pos="2880"/>
        </w:tabs>
        <w:ind w:left="2880" w:hanging="360"/>
      </w:pPr>
      <w:rPr>
        <w:rFonts w:ascii="Arial" w:hAnsi="Arial" w:hint="default"/>
      </w:rPr>
    </w:lvl>
    <w:lvl w:ilvl="4" w:tplc="72128AF8" w:tentative="1">
      <w:start w:val="1"/>
      <w:numFmt w:val="bullet"/>
      <w:lvlText w:val="•"/>
      <w:lvlJc w:val="left"/>
      <w:pPr>
        <w:tabs>
          <w:tab w:val="num" w:pos="3600"/>
        </w:tabs>
        <w:ind w:left="3600" w:hanging="360"/>
      </w:pPr>
      <w:rPr>
        <w:rFonts w:ascii="Arial" w:hAnsi="Arial" w:hint="default"/>
      </w:rPr>
    </w:lvl>
    <w:lvl w:ilvl="5" w:tplc="D5FA6834" w:tentative="1">
      <w:start w:val="1"/>
      <w:numFmt w:val="bullet"/>
      <w:lvlText w:val="•"/>
      <w:lvlJc w:val="left"/>
      <w:pPr>
        <w:tabs>
          <w:tab w:val="num" w:pos="4320"/>
        </w:tabs>
        <w:ind w:left="4320" w:hanging="360"/>
      </w:pPr>
      <w:rPr>
        <w:rFonts w:ascii="Arial" w:hAnsi="Arial" w:hint="default"/>
      </w:rPr>
    </w:lvl>
    <w:lvl w:ilvl="6" w:tplc="16540F6A" w:tentative="1">
      <w:start w:val="1"/>
      <w:numFmt w:val="bullet"/>
      <w:lvlText w:val="•"/>
      <w:lvlJc w:val="left"/>
      <w:pPr>
        <w:tabs>
          <w:tab w:val="num" w:pos="5040"/>
        </w:tabs>
        <w:ind w:left="5040" w:hanging="360"/>
      </w:pPr>
      <w:rPr>
        <w:rFonts w:ascii="Arial" w:hAnsi="Arial" w:hint="default"/>
      </w:rPr>
    </w:lvl>
    <w:lvl w:ilvl="7" w:tplc="D3888B9E" w:tentative="1">
      <w:start w:val="1"/>
      <w:numFmt w:val="bullet"/>
      <w:lvlText w:val="•"/>
      <w:lvlJc w:val="left"/>
      <w:pPr>
        <w:tabs>
          <w:tab w:val="num" w:pos="5760"/>
        </w:tabs>
        <w:ind w:left="5760" w:hanging="360"/>
      </w:pPr>
      <w:rPr>
        <w:rFonts w:ascii="Arial" w:hAnsi="Arial" w:hint="default"/>
      </w:rPr>
    </w:lvl>
    <w:lvl w:ilvl="8" w:tplc="91B41D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02940"/>
    <w:multiLevelType w:val="hybridMultilevel"/>
    <w:tmpl w:val="8D30F2CC"/>
    <w:lvl w:ilvl="0" w:tplc="FFD8C664">
      <w:start w:val="1"/>
      <w:numFmt w:val="bullet"/>
      <w:lvlText w:val="•"/>
      <w:lvlJc w:val="left"/>
      <w:pPr>
        <w:tabs>
          <w:tab w:val="num" w:pos="720"/>
        </w:tabs>
        <w:ind w:left="720" w:hanging="360"/>
      </w:pPr>
      <w:rPr>
        <w:rFonts w:ascii="Arial" w:hAnsi="Arial" w:hint="default"/>
      </w:rPr>
    </w:lvl>
    <w:lvl w:ilvl="1" w:tplc="5E94C6D4" w:tentative="1">
      <w:start w:val="1"/>
      <w:numFmt w:val="bullet"/>
      <w:lvlText w:val="•"/>
      <w:lvlJc w:val="left"/>
      <w:pPr>
        <w:tabs>
          <w:tab w:val="num" w:pos="1440"/>
        </w:tabs>
        <w:ind w:left="1440" w:hanging="360"/>
      </w:pPr>
      <w:rPr>
        <w:rFonts w:ascii="Arial" w:hAnsi="Arial" w:hint="default"/>
      </w:rPr>
    </w:lvl>
    <w:lvl w:ilvl="2" w:tplc="31E6AD38" w:tentative="1">
      <w:start w:val="1"/>
      <w:numFmt w:val="bullet"/>
      <w:lvlText w:val="•"/>
      <w:lvlJc w:val="left"/>
      <w:pPr>
        <w:tabs>
          <w:tab w:val="num" w:pos="2160"/>
        </w:tabs>
        <w:ind w:left="2160" w:hanging="360"/>
      </w:pPr>
      <w:rPr>
        <w:rFonts w:ascii="Arial" w:hAnsi="Arial" w:hint="default"/>
      </w:rPr>
    </w:lvl>
    <w:lvl w:ilvl="3" w:tplc="B4E2BB40" w:tentative="1">
      <w:start w:val="1"/>
      <w:numFmt w:val="bullet"/>
      <w:lvlText w:val="•"/>
      <w:lvlJc w:val="left"/>
      <w:pPr>
        <w:tabs>
          <w:tab w:val="num" w:pos="2880"/>
        </w:tabs>
        <w:ind w:left="2880" w:hanging="360"/>
      </w:pPr>
      <w:rPr>
        <w:rFonts w:ascii="Arial" w:hAnsi="Arial" w:hint="default"/>
      </w:rPr>
    </w:lvl>
    <w:lvl w:ilvl="4" w:tplc="3C4C81EE" w:tentative="1">
      <w:start w:val="1"/>
      <w:numFmt w:val="bullet"/>
      <w:lvlText w:val="•"/>
      <w:lvlJc w:val="left"/>
      <w:pPr>
        <w:tabs>
          <w:tab w:val="num" w:pos="3600"/>
        </w:tabs>
        <w:ind w:left="3600" w:hanging="360"/>
      </w:pPr>
      <w:rPr>
        <w:rFonts w:ascii="Arial" w:hAnsi="Arial" w:hint="default"/>
      </w:rPr>
    </w:lvl>
    <w:lvl w:ilvl="5" w:tplc="EBCC7FA2" w:tentative="1">
      <w:start w:val="1"/>
      <w:numFmt w:val="bullet"/>
      <w:lvlText w:val="•"/>
      <w:lvlJc w:val="left"/>
      <w:pPr>
        <w:tabs>
          <w:tab w:val="num" w:pos="4320"/>
        </w:tabs>
        <w:ind w:left="4320" w:hanging="360"/>
      </w:pPr>
      <w:rPr>
        <w:rFonts w:ascii="Arial" w:hAnsi="Arial" w:hint="default"/>
      </w:rPr>
    </w:lvl>
    <w:lvl w:ilvl="6" w:tplc="FABC9E5C" w:tentative="1">
      <w:start w:val="1"/>
      <w:numFmt w:val="bullet"/>
      <w:lvlText w:val="•"/>
      <w:lvlJc w:val="left"/>
      <w:pPr>
        <w:tabs>
          <w:tab w:val="num" w:pos="5040"/>
        </w:tabs>
        <w:ind w:left="5040" w:hanging="360"/>
      </w:pPr>
      <w:rPr>
        <w:rFonts w:ascii="Arial" w:hAnsi="Arial" w:hint="default"/>
      </w:rPr>
    </w:lvl>
    <w:lvl w:ilvl="7" w:tplc="986E308C" w:tentative="1">
      <w:start w:val="1"/>
      <w:numFmt w:val="bullet"/>
      <w:lvlText w:val="•"/>
      <w:lvlJc w:val="left"/>
      <w:pPr>
        <w:tabs>
          <w:tab w:val="num" w:pos="5760"/>
        </w:tabs>
        <w:ind w:left="5760" w:hanging="360"/>
      </w:pPr>
      <w:rPr>
        <w:rFonts w:ascii="Arial" w:hAnsi="Arial" w:hint="default"/>
      </w:rPr>
    </w:lvl>
    <w:lvl w:ilvl="8" w:tplc="C2D885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B974C8"/>
    <w:multiLevelType w:val="hybridMultilevel"/>
    <w:tmpl w:val="D8ACEC2A"/>
    <w:lvl w:ilvl="0" w:tplc="9A74D1F0">
      <w:start w:val="1"/>
      <w:numFmt w:val="bullet"/>
      <w:lvlText w:val="•"/>
      <w:lvlJc w:val="left"/>
      <w:pPr>
        <w:tabs>
          <w:tab w:val="num" w:pos="720"/>
        </w:tabs>
        <w:ind w:left="720" w:hanging="360"/>
      </w:pPr>
      <w:rPr>
        <w:rFonts w:ascii="Arial" w:hAnsi="Arial" w:hint="default"/>
      </w:rPr>
    </w:lvl>
    <w:lvl w:ilvl="1" w:tplc="6A14F940" w:tentative="1">
      <w:start w:val="1"/>
      <w:numFmt w:val="bullet"/>
      <w:lvlText w:val="•"/>
      <w:lvlJc w:val="left"/>
      <w:pPr>
        <w:tabs>
          <w:tab w:val="num" w:pos="1440"/>
        </w:tabs>
        <w:ind w:left="1440" w:hanging="360"/>
      </w:pPr>
      <w:rPr>
        <w:rFonts w:ascii="Arial" w:hAnsi="Arial" w:hint="default"/>
      </w:rPr>
    </w:lvl>
    <w:lvl w:ilvl="2" w:tplc="C21EAF1E" w:tentative="1">
      <w:start w:val="1"/>
      <w:numFmt w:val="bullet"/>
      <w:lvlText w:val="•"/>
      <w:lvlJc w:val="left"/>
      <w:pPr>
        <w:tabs>
          <w:tab w:val="num" w:pos="2160"/>
        </w:tabs>
        <w:ind w:left="2160" w:hanging="360"/>
      </w:pPr>
      <w:rPr>
        <w:rFonts w:ascii="Arial" w:hAnsi="Arial" w:hint="default"/>
      </w:rPr>
    </w:lvl>
    <w:lvl w:ilvl="3" w:tplc="C8C0F9B6" w:tentative="1">
      <w:start w:val="1"/>
      <w:numFmt w:val="bullet"/>
      <w:lvlText w:val="•"/>
      <w:lvlJc w:val="left"/>
      <w:pPr>
        <w:tabs>
          <w:tab w:val="num" w:pos="2880"/>
        </w:tabs>
        <w:ind w:left="2880" w:hanging="360"/>
      </w:pPr>
      <w:rPr>
        <w:rFonts w:ascii="Arial" w:hAnsi="Arial" w:hint="default"/>
      </w:rPr>
    </w:lvl>
    <w:lvl w:ilvl="4" w:tplc="833E8236" w:tentative="1">
      <w:start w:val="1"/>
      <w:numFmt w:val="bullet"/>
      <w:lvlText w:val="•"/>
      <w:lvlJc w:val="left"/>
      <w:pPr>
        <w:tabs>
          <w:tab w:val="num" w:pos="3600"/>
        </w:tabs>
        <w:ind w:left="3600" w:hanging="360"/>
      </w:pPr>
      <w:rPr>
        <w:rFonts w:ascii="Arial" w:hAnsi="Arial" w:hint="default"/>
      </w:rPr>
    </w:lvl>
    <w:lvl w:ilvl="5" w:tplc="D5525CA2" w:tentative="1">
      <w:start w:val="1"/>
      <w:numFmt w:val="bullet"/>
      <w:lvlText w:val="•"/>
      <w:lvlJc w:val="left"/>
      <w:pPr>
        <w:tabs>
          <w:tab w:val="num" w:pos="4320"/>
        </w:tabs>
        <w:ind w:left="4320" w:hanging="360"/>
      </w:pPr>
      <w:rPr>
        <w:rFonts w:ascii="Arial" w:hAnsi="Arial" w:hint="default"/>
      </w:rPr>
    </w:lvl>
    <w:lvl w:ilvl="6" w:tplc="1A42C2D6" w:tentative="1">
      <w:start w:val="1"/>
      <w:numFmt w:val="bullet"/>
      <w:lvlText w:val="•"/>
      <w:lvlJc w:val="left"/>
      <w:pPr>
        <w:tabs>
          <w:tab w:val="num" w:pos="5040"/>
        </w:tabs>
        <w:ind w:left="5040" w:hanging="360"/>
      </w:pPr>
      <w:rPr>
        <w:rFonts w:ascii="Arial" w:hAnsi="Arial" w:hint="default"/>
      </w:rPr>
    </w:lvl>
    <w:lvl w:ilvl="7" w:tplc="34E22062" w:tentative="1">
      <w:start w:val="1"/>
      <w:numFmt w:val="bullet"/>
      <w:lvlText w:val="•"/>
      <w:lvlJc w:val="left"/>
      <w:pPr>
        <w:tabs>
          <w:tab w:val="num" w:pos="5760"/>
        </w:tabs>
        <w:ind w:left="5760" w:hanging="360"/>
      </w:pPr>
      <w:rPr>
        <w:rFonts w:ascii="Arial" w:hAnsi="Arial" w:hint="default"/>
      </w:rPr>
    </w:lvl>
    <w:lvl w:ilvl="8" w:tplc="D67876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203C5B"/>
    <w:multiLevelType w:val="hybridMultilevel"/>
    <w:tmpl w:val="633C8820"/>
    <w:lvl w:ilvl="0" w:tplc="C3CA8EAE">
      <w:start w:val="1"/>
      <w:numFmt w:val="bullet"/>
      <w:lvlText w:val="•"/>
      <w:lvlJc w:val="left"/>
      <w:pPr>
        <w:tabs>
          <w:tab w:val="num" w:pos="720"/>
        </w:tabs>
        <w:ind w:left="720" w:hanging="360"/>
      </w:pPr>
      <w:rPr>
        <w:rFonts w:ascii="Arial" w:hAnsi="Arial" w:hint="default"/>
      </w:rPr>
    </w:lvl>
    <w:lvl w:ilvl="1" w:tplc="34703B50" w:tentative="1">
      <w:start w:val="1"/>
      <w:numFmt w:val="bullet"/>
      <w:lvlText w:val="•"/>
      <w:lvlJc w:val="left"/>
      <w:pPr>
        <w:tabs>
          <w:tab w:val="num" w:pos="1440"/>
        </w:tabs>
        <w:ind w:left="1440" w:hanging="360"/>
      </w:pPr>
      <w:rPr>
        <w:rFonts w:ascii="Arial" w:hAnsi="Arial" w:hint="default"/>
      </w:rPr>
    </w:lvl>
    <w:lvl w:ilvl="2" w:tplc="F2D20EF4" w:tentative="1">
      <w:start w:val="1"/>
      <w:numFmt w:val="bullet"/>
      <w:lvlText w:val="•"/>
      <w:lvlJc w:val="left"/>
      <w:pPr>
        <w:tabs>
          <w:tab w:val="num" w:pos="2160"/>
        </w:tabs>
        <w:ind w:left="2160" w:hanging="360"/>
      </w:pPr>
      <w:rPr>
        <w:rFonts w:ascii="Arial" w:hAnsi="Arial" w:hint="default"/>
      </w:rPr>
    </w:lvl>
    <w:lvl w:ilvl="3" w:tplc="FB0A7C5E" w:tentative="1">
      <w:start w:val="1"/>
      <w:numFmt w:val="bullet"/>
      <w:lvlText w:val="•"/>
      <w:lvlJc w:val="left"/>
      <w:pPr>
        <w:tabs>
          <w:tab w:val="num" w:pos="2880"/>
        </w:tabs>
        <w:ind w:left="2880" w:hanging="360"/>
      </w:pPr>
      <w:rPr>
        <w:rFonts w:ascii="Arial" w:hAnsi="Arial" w:hint="default"/>
      </w:rPr>
    </w:lvl>
    <w:lvl w:ilvl="4" w:tplc="A82E63C4" w:tentative="1">
      <w:start w:val="1"/>
      <w:numFmt w:val="bullet"/>
      <w:lvlText w:val="•"/>
      <w:lvlJc w:val="left"/>
      <w:pPr>
        <w:tabs>
          <w:tab w:val="num" w:pos="3600"/>
        </w:tabs>
        <w:ind w:left="3600" w:hanging="360"/>
      </w:pPr>
      <w:rPr>
        <w:rFonts w:ascii="Arial" w:hAnsi="Arial" w:hint="default"/>
      </w:rPr>
    </w:lvl>
    <w:lvl w:ilvl="5" w:tplc="B22A9B72" w:tentative="1">
      <w:start w:val="1"/>
      <w:numFmt w:val="bullet"/>
      <w:lvlText w:val="•"/>
      <w:lvlJc w:val="left"/>
      <w:pPr>
        <w:tabs>
          <w:tab w:val="num" w:pos="4320"/>
        </w:tabs>
        <w:ind w:left="4320" w:hanging="360"/>
      </w:pPr>
      <w:rPr>
        <w:rFonts w:ascii="Arial" w:hAnsi="Arial" w:hint="default"/>
      </w:rPr>
    </w:lvl>
    <w:lvl w:ilvl="6" w:tplc="CDC4597E" w:tentative="1">
      <w:start w:val="1"/>
      <w:numFmt w:val="bullet"/>
      <w:lvlText w:val="•"/>
      <w:lvlJc w:val="left"/>
      <w:pPr>
        <w:tabs>
          <w:tab w:val="num" w:pos="5040"/>
        </w:tabs>
        <w:ind w:left="5040" w:hanging="360"/>
      </w:pPr>
      <w:rPr>
        <w:rFonts w:ascii="Arial" w:hAnsi="Arial" w:hint="default"/>
      </w:rPr>
    </w:lvl>
    <w:lvl w:ilvl="7" w:tplc="B150DDB4" w:tentative="1">
      <w:start w:val="1"/>
      <w:numFmt w:val="bullet"/>
      <w:lvlText w:val="•"/>
      <w:lvlJc w:val="left"/>
      <w:pPr>
        <w:tabs>
          <w:tab w:val="num" w:pos="5760"/>
        </w:tabs>
        <w:ind w:left="5760" w:hanging="360"/>
      </w:pPr>
      <w:rPr>
        <w:rFonts w:ascii="Arial" w:hAnsi="Arial" w:hint="default"/>
      </w:rPr>
    </w:lvl>
    <w:lvl w:ilvl="8" w:tplc="C83E90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7C040A"/>
    <w:multiLevelType w:val="hybridMultilevel"/>
    <w:tmpl w:val="43602936"/>
    <w:lvl w:ilvl="0" w:tplc="7E22630E">
      <w:start w:val="1"/>
      <w:numFmt w:val="bullet"/>
      <w:lvlText w:val="•"/>
      <w:lvlJc w:val="left"/>
      <w:pPr>
        <w:tabs>
          <w:tab w:val="num" w:pos="720"/>
        </w:tabs>
        <w:ind w:left="720" w:hanging="360"/>
      </w:pPr>
      <w:rPr>
        <w:rFonts w:ascii="Arial" w:hAnsi="Arial" w:hint="default"/>
      </w:rPr>
    </w:lvl>
    <w:lvl w:ilvl="1" w:tplc="A13CF03E" w:tentative="1">
      <w:start w:val="1"/>
      <w:numFmt w:val="bullet"/>
      <w:lvlText w:val="•"/>
      <w:lvlJc w:val="left"/>
      <w:pPr>
        <w:tabs>
          <w:tab w:val="num" w:pos="1440"/>
        </w:tabs>
        <w:ind w:left="1440" w:hanging="360"/>
      </w:pPr>
      <w:rPr>
        <w:rFonts w:ascii="Arial" w:hAnsi="Arial" w:hint="default"/>
      </w:rPr>
    </w:lvl>
    <w:lvl w:ilvl="2" w:tplc="28908F62" w:tentative="1">
      <w:start w:val="1"/>
      <w:numFmt w:val="bullet"/>
      <w:lvlText w:val="•"/>
      <w:lvlJc w:val="left"/>
      <w:pPr>
        <w:tabs>
          <w:tab w:val="num" w:pos="2160"/>
        </w:tabs>
        <w:ind w:left="2160" w:hanging="360"/>
      </w:pPr>
      <w:rPr>
        <w:rFonts w:ascii="Arial" w:hAnsi="Arial" w:hint="default"/>
      </w:rPr>
    </w:lvl>
    <w:lvl w:ilvl="3" w:tplc="09823758" w:tentative="1">
      <w:start w:val="1"/>
      <w:numFmt w:val="bullet"/>
      <w:lvlText w:val="•"/>
      <w:lvlJc w:val="left"/>
      <w:pPr>
        <w:tabs>
          <w:tab w:val="num" w:pos="2880"/>
        </w:tabs>
        <w:ind w:left="2880" w:hanging="360"/>
      </w:pPr>
      <w:rPr>
        <w:rFonts w:ascii="Arial" w:hAnsi="Arial" w:hint="default"/>
      </w:rPr>
    </w:lvl>
    <w:lvl w:ilvl="4" w:tplc="86166D3E" w:tentative="1">
      <w:start w:val="1"/>
      <w:numFmt w:val="bullet"/>
      <w:lvlText w:val="•"/>
      <w:lvlJc w:val="left"/>
      <w:pPr>
        <w:tabs>
          <w:tab w:val="num" w:pos="3600"/>
        </w:tabs>
        <w:ind w:left="3600" w:hanging="360"/>
      </w:pPr>
      <w:rPr>
        <w:rFonts w:ascii="Arial" w:hAnsi="Arial" w:hint="default"/>
      </w:rPr>
    </w:lvl>
    <w:lvl w:ilvl="5" w:tplc="5A8E9268" w:tentative="1">
      <w:start w:val="1"/>
      <w:numFmt w:val="bullet"/>
      <w:lvlText w:val="•"/>
      <w:lvlJc w:val="left"/>
      <w:pPr>
        <w:tabs>
          <w:tab w:val="num" w:pos="4320"/>
        </w:tabs>
        <w:ind w:left="4320" w:hanging="360"/>
      </w:pPr>
      <w:rPr>
        <w:rFonts w:ascii="Arial" w:hAnsi="Arial" w:hint="default"/>
      </w:rPr>
    </w:lvl>
    <w:lvl w:ilvl="6" w:tplc="10F4D87E" w:tentative="1">
      <w:start w:val="1"/>
      <w:numFmt w:val="bullet"/>
      <w:lvlText w:val="•"/>
      <w:lvlJc w:val="left"/>
      <w:pPr>
        <w:tabs>
          <w:tab w:val="num" w:pos="5040"/>
        </w:tabs>
        <w:ind w:left="5040" w:hanging="360"/>
      </w:pPr>
      <w:rPr>
        <w:rFonts w:ascii="Arial" w:hAnsi="Arial" w:hint="default"/>
      </w:rPr>
    </w:lvl>
    <w:lvl w:ilvl="7" w:tplc="16C0280C" w:tentative="1">
      <w:start w:val="1"/>
      <w:numFmt w:val="bullet"/>
      <w:lvlText w:val="•"/>
      <w:lvlJc w:val="left"/>
      <w:pPr>
        <w:tabs>
          <w:tab w:val="num" w:pos="5760"/>
        </w:tabs>
        <w:ind w:left="5760" w:hanging="360"/>
      </w:pPr>
      <w:rPr>
        <w:rFonts w:ascii="Arial" w:hAnsi="Arial" w:hint="default"/>
      </w:rPr>
    </w:lvl>
    <w:lvl w:ilvl="8" w:tplc="B9B85D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267AFC"/>
    <w:multiLevelType w:val="hybridMultilevel"/>
    <w:tmpl w:val="C9BE2E2C"/>
    <w:lvl w:ilvl="0" w:tplc="9ECEB576">
      <w:start w:val="1"/>
      <w:numFmt w:val="bullet"/>
      <w:lvlText w:val="•"/>
      <w:lvlJc w:val="left"/>
      <w:pPr>
        <w:tabs>
          <w:tab w:val="num" w:pos="720"/>
        </w:tabs>
        <w:ind w:left="720" w:hanging="360"/>
      </w:pPr>
      <w:rPr>
        <w:rFonts w:ascii="Arial" w:hAnsi="Arial" w:hint="default"/>
      </w:rPr>
    </w:lvl>
    <w:lvl w:ilvl="1" w:tplc="07303EDC" w:tentative="1">
      <w:start w:val="1"/>
      <w:numFmt w:val="bullet"/>
      <w:lvlText w:val="•"/>
      <w:lvlJc w:val="left"/>
      <w:pPr>
        <w:tabs>
          <w:tab w:val="num" w:pos="1440"/>
        </w:tabs>
        <w:ind w:left="1440" w:hanging="360"/>
      </w:pPr>
      <w:rPr>
        <w:rFonts w:ascii="Arial" w:hAnsi="Arial" w:hint="default"/>
      </w:rPr>
    </w:lvl>
    <w:lvl w:ilvl="2" w:tplc="12C8042A" w:tentative="1">
      <w:start w:val="1"/>
      <w:numFmt w:val="bullet"/>
      <w:lvlText w:val="•"/>
      <w:lvlJc w:val="left"/>
      <w:pPr>
        <w:tabs>
          <w:tab w:val="num" w:pos="2160"/>
        </w:tabs>
        <w:ind w:left="2160" w:hanging="360"/>
      </w:pPr>
      <w:rPr>
        <w:rFonts w:ascii="Arial" w:hAnsi="Arial" w:hint="default"/>
      </w:rPr>
    </w:lvl>
    <w:lvl w:ilvl="3" w:tplc="2AA0A0DA" w:tentative="1">
      <w:start w:val="1"/>
      <w:numFmt w:val="bullet"/>
      <w:lvlText w:val="•"/>
      <w:lvlJc w:val="left"/>
      <w:pPr>
        <w:tabs>
          <w:tab w:val="num" w:pos="2880"/>
        </w:tabs>
        <w:ind w:left="2880" w:hanging="360"/>
      </w:pPr>
      <w:rPr>
        <w:rFonts w:ascii="Arial" w:hAnsi="Arial" w:hint="default"/>
      </w:rPr>
    </w:lvl>
    <w:lvl w:ilvl="4" w:tplc="42BA4880" w:tentative="1">
      <w:start w:val="1"/>
      <w:numFmt w:val="bullet"/>
      <w:lvlText w:val="•"/>
      <w:lvlJc w:val="left"/>
      <w:pPr>
        <w:tabs>
          <w:tab w:val="num" w:pos="3600"/>
        </w:tabs>
        <w:ind w:left="3600" w:hanging="360"/>
      </w:pPr>
      <w:rPr>
        <w:rFonts w:ascii="Arial" w:hAnsi="Arial" w:hint="default"/>
      </w:rPr>
    </w:lvl>
    <w:lvl w:ilvl="5" w:tplc="BC72D2B4" w:tentative="1">
      <w:start w:val="1"/>
      <w:numFmt w:val="bullet"/>
      <w:lvlText w:val="•"/>
      <w:lvlJc w:val="left"/>
      <w:pPr>
        <w:tabs>
          <w:tab w:val="num" w:pos="4320"/>
        </w:tabs>
        <w:ind w:left="4320" w:hanging="360"/>
      </w:pPr>
      <w:rPr>
        <w:rFonts w:ascii="Arial" w:hAnsi="Arial" w:hint="default"/>
      </w:rPr>
    </w:lvl>
    <w:lvl w:ilvl="6" w:tplc="EF52D50C" w:tentative="1">
      <w:start w:val="1"/>
      <w:numFmt w:val="bullet"/>
      <w:lvlText w:val="•"/>
      <w:lvlJc w:val="left"/>
      <w:pPr>
        <w:tabs>
          <w:tab w:val="num" w:pos="5040"/>
        </w:tabs>
        <w:ind w:left="5040" w:hanging="360"/>
      </w:pPr>
      <w:rPr>
        <w:rFonts w:ascii="Arial" w:hAnsi="Arial" w:hint="default"/>
      </w:rPr>
    </w:lvl>
    <w:lvl w:ilvl="7" w:tplc="C152ED0E" w:tentative="1">
      <w:start w:val="1"/>
      <w:numFmt w:val="bullet"/>
      <w:lvlText w:val="•"/>
      <w:lvlJc w:val="left"/>
      <w:pPr>
        <w:tabs>
          <w:tab w:val="num" w:pos="5760"/>
        </w:tabs>
        <w:ind w:left="5760" w:hanging="360"/>
      </w:pPr>
      <w:rPr>
        <w:rFonts w:ascii="Arial" w:hAnsi="Arial" w:hint="default"/>
      </w:rPr>
    </w:lvl>
    <w:lvl w:ilvl="8" w:tplc="C4602B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072353"/>
    <w:multiLevelType w:val="hybridMultilevel"/>
    <w:tmpl w:val="D8E4458A"/>
    <w:lvl w:ilvl="0" w:tplc="1C12541A">
      <w:start w:val="1"/>
      <w:numFmt w:val="bullet"/>
      <w:lvlText w:val="•"/>
      <w:lvlJc w:val="left"/>
      <w:pPr>
        <w:tabs>
          <w:tab w:val="num" w:pos="720"/>
        </w:tabs>
        <w:ind w:left="720" w:hanging="360"/>
      </w:pPr>
      <w:rPr>
        <w:rFonts w:ascii="Arial" w:hAnsi="Arial" w:hint="default"/>
      </w:rPr>
    </w:lvl>
    <w:lvl w:ilvl="1" w:tplc="0066BC76" w:tentative="1">
      <w:start w:val="1"/>
      <w:numFmt w:val="bullet"/>
      <w:lvlText w:val="•"/>
      <w:lvlJc w:val="left"/>
      <w:pPr>
        <w:tabs>
          <w:tab w:val="num" w:pos="1440"/>
        </w:tabs>
        <w:ind w:left="1440" w:hanging="360"/>
      </w:pPr>
      <w:rPr>
        <w:rFonts w:ascii="Arial" w:hAnsi="Arial" w:hint="default"/>
      </w:rPr>
    </w:lvl>
    <w:lvl w:ilvl="2" w:tplc="6FDCB5CA" w:tentative="1">
      <w:start w:val="1"/>
      <w:numFmt w:val="bullet"/>
      <w:lvlText w:val="•"/>
      <w:lvlJc w:val="left"/>
      <w:pPr>
        <w:tabs>
          <w:tab w:val="num" w:pos="2160"/>
        </w:tabs>
        <w:ind w:left="2160" w:hanging="360"/>
      </w:pPr>
      <w:rPr>
        <w:rFonts w:ascii="Arial" w:hAnsi="Arial" w:hint="default"/>
      </w:rPr>
    </w:lvl>
    <w:lvl w:ilvl="3" w:tplc="73B2FFF2" w:tentative="1">
      <w:start w:val="1"/>
      <w:numFmt w:val="bullet"/>
      <w:lvlText w:val="•"/>
      <w:lvlJc w:val="left"/>
      <w:pPr>
        <w:tabs>
          <w:tab w:val="num" w:pos="2880"/>
        </w:tabs>
        <w:ind w:left="2880" w:hanging="360"/>
      </w:pPr>
      <w:rPr>
        <w:rFonts w:ascii="Arial" w:hAnsi="Arial" w:hint="default"/>
      </w:rPr>
    </w:lvl>
    <w:lvl w:ilvl="4" w:tplc="81EA5EB2" w:tentative="1">
      <w:start w:val="1"/>
      <w:numFmt w:val="bullet"/>
      <w:lvlText w:val="•"/>
      <w:lvlJc w:val="left"/>
      <w:pPr>
        <w:tabs>
          <w:tab w:val="num" w:pos="3600"/>
        </w:tabs>
        <w:ind w:left="3600" w:hanging="360"/>
      </w:pPr>
      <w:rPr>
        <w:rFonts w:ascii="Arial" w:hAnsi="Arial" w:hint="default"/>
      </w:rPr>
    </w:lvl>
    <w:lvl w:ilvl="5" w:tplc="5A84FF72" w:tentative="1">
      <w:start w:val="1"/>
      <w:numFmt w:val="bullet"/>
      <w:lvlText w:val="•"/>
      <w:lvlJc w:val="left"/>
      <w:pPr>
        <w:tabs>
          <w:tab w:val="num" w:pos="4320"/>
        </w:tabs>
        <w:ind w:left="4320" w:hanging="360"/>
      </w:pPr>
      <w:rPr>
        <w:rFonts w:ascii="Arial" w:hAnsi="Arial" w:hint="default"/>
      </w:rPr>
    </w:lvl>
    <w:lvl w:ilvl="6" w:tplc="45BC8D34" w:tentative="1">
      <w:start w:val="1"/>
      <w:numFmt w:val="bullet"/>
      <w:lvlText w:val="•"/>
      <w:lvlJc w:val="left"/>
      <w:pPr>
        <w:tabs>
          <w:tab w:val="num" w:pos="5040"/>
        </w:tabs>
        <w:ind w:left="5040" w:hanging="360"/>
      </w:pPr>
      <w:rPr>
        <w:rFonts w:ascii="Arial" w:hAnsi="Arial" w:hint="default"/>
      </w:rPr>
    </w:lvl>
    <w:lvl w:ilvl="7" w:tplc="7EB2FD82" w:tentative="1">
      <w:start w:val="1"/>
      <w:numFmt w:val="bullet"/>
      <w:lvlText w:val="•"/>
      <w:lvlJc w:val="left"/>
      <w:pPr>
        <w:tabs>
          <w:tab w:val="num" w:pos="5760"/>
        </w:tabs>
        <w:ind w:left="5760" w:hanging="360"/>
      </w:pPr>
      <w:rPr>
        <w:rFonts w:ascii="Arial" w:hAnsi="Arial" w:hint="default"/>
      </w:rPr>
    </w:lvl>
    <w:lvl w:ilvl="8" w:tplc="2E480F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3B5EA4"/>
    <w:multiLevelType w:val="hybridMultilevel"/>
    <w:tmpl w:val="143E1592"/>
    <w:lvl w:ilvl="0" w:tplc="C2A60A4E">
      <w:start w:val="1"/>
      <w:numFmt w:val="bullet"/>
      <w:lvlText w:val="•"/>
      <w:lvlJc w:val="left"/>
      <w:pPr>
        <w:tabs>
          <w:tab w:val="num" w:pos="720"/>
        </w:tabs>
        <w:ind w:left="720" w:hanging="360"/>
      </w:pPr>
      <w:rPr>
        <w:rFonts w:ascii="Arial" w:hAnsi="Arial" w:hint="default"/>
      </w:rPr>
    </w:lvl>
    <w:lvl w:ilvl="1" w:tplc="9E106EF4" w:tentative="1">
      <w:start w:val="1"/>
      <w:numFmt w:val="bullet"/>
      <w:lvlText w:val="•"/>
      <w:lvlJc w:val="left"/>
      <w:pPr>
        <w:tabs>
          <w:tab w:val="num" w:pos="1440"/>
        </w:tabs>
        <w:ind w:left="1440" w:hanging="360"/>
      </w:pPr>
      <w:rPr>
        <w:rFonts w:ascii="Arial" w:hAnsi="Arial" w:hint="default"/>
      </w:rPr>
    </w:lvl>
    <w:lvl w:ilvl="2" w:tplc="1B18C5FE" w:tentative="1">
      <w:start w:val="1"/>
      <w:numFmt w:val="bullet"/>
      <w:lvlText w:val="•"/>
      <w:lvlJc w:val="left"/>
      <w:pPr>
        <w:tabs>
          <w:tab w:val="num" w:pos="2160"/>
        </w:tabs>
        <w:ind w:left="2160" w:hanging="360"/>
      </w:pPr>
      <w:rPr>
        <w:rFonts w:ascii="Arial" w:hAnsi="Arial" w:hint="default"/>
      </w:rPr>
    </w:lvl>
    <w:lvl w:ilvl="3" w:tplc="366662C2" w:tentative="1">
      <w:start w:val="1"/>
      <w:numFmt w:val="bullet"/>
      <w:lvlText w:val="•"/>
      <w:lvlJc w:val="left"/>
      <w:pPr>
        <w:tabs>
          <w:tab w:val="num" w:pos="2880"/>
        </w:tabs>
        <w:ind w:left="2880" w:hanging="360"/>
      </w:pPr>
      <w:rPr>
        <w:rFonts w:ascii="Arial" w:hAnsi="Arial" w:hint="default"/>
      </w:rPr>
    </w:lvl>
    <w:lvl w:ilvl="4" w:tplc="26F01C7E" w:tentative="1">
      <w:start w:val="1"/>
      <w:numFmt w:val="bullet"/>
      <w:lvlText w:val="•"/>
      <w:lvlJc w:val="left"/>
      <w:pPr>
        <w:tabs>
          <w:tab w:val="num" w:pos="3600"/>
        </w:tabs>
        <w:ind w:left="3600" w:hanging="360"/>
      </w:pPr>
      <w:rPr>
        <w:rFonts w:ascii="Arial" w:hAnsi="Arial" w:hint="default"/>
      </w:rPr>
    </w:lvl>
    <w:lvl w:ilvl="5" w:tplc="5980EB2C" w:tentative="1">
      <w:start w:val="1"/>
      <w:numFmt w:val="bullet"/>
      <w:lvlText w:val="•"/>
      <w:lvlJc w:val="left"/>
      <w:pPr>
        <w:tabs>
          <w:tab w:val="num" w:pos="4320"/>
        </w:tabs>
        <w:ind w:left="4320" w:hanging="360"/>
      </w:pPr>
      <w:rPr>
        <w:rFonts w:ascii="Arial" w:hAnsi="Arial" w:hint="default"/>
      </w:rPr>
    </w:lvl>
    <w:lvl w:ilvl="6" w:tplc="A558B472" w:tentative="1">
      <w:start w:val="1"/>
      <w:numFmt w:val="bullet"/>
      <w:lvlText w:val="•"/>
      <w:lvlJc w:val="left"/>
      <w:pPr>
        <w:tabs>
          <w:tab w:val="num" w:pos="5040"/>
        </w:tabs>
        <w:ind w:left="5040" w:hanging="360"/>
      </w:pPr>
      <w:rPr>
        <w:rFonts w:ascii="Arial" w:hAnsi="Arial" w:hint="default"/>
      </w:rPr>
    </w:lvl>
    <w:lvl w:ilvl="7" w:tplc="2D7065EA" w:tentative="1">
      <w:start w:val="1"/>
      <w:numFmt w:val="bullet"/>
      <w:lvlText w:val="•"/>
      <w:lvlJc w:val="left"/>
      <w:pPr>
        <w:tabs>
          <w:tab w:val="num" w:pos="5760"/>
        </w:tabs>
        <w:ind w:left="5760" w:hanging="360"/>
      </w:pPr>
      <w:rPr>
        <w:rFonts w:ascii="Arial" w:hAnsi="Arial" w:hint="default"/>
      </w:rPr>
    </w:lvl>
    <w:lvl w:ilvl="8" w:tplc="379838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79127D"/>
    <w:multiLevelType w:val="hybridMultilevel"/>
    <w:tmpl w:val="E5707638"/>
    <w:lvl w:ilvl="0" w:tplc="D684442E">
      <w:start w:val="1"/>
      <w:numFmt w:val="bullet"/>
      <w:lvlText w:val="•"/>
      <w:lvlJc w:val="left"/>
      <w:pPr>
        <w:tabs>
          <w:tab w:val="num" w:pos="720"/>
        </w:tabs>
        <w:ind w:left="720" w:hanging="360"/>
      </w:pPr>
      <w:rPr>
        <w:rFonts w:ascii="Arial" w:hAnsi="Arial" w:hint="default"/>
      </w:rPr>
    </w:lvl>
    <w:lvl w:ilvl="1" w:tplc="0F548FC2" w:tentative="1">
      <w:start w:val="1"/>
      <w:numFmt w:val="bullet"/>
      <w:lvlText w:val="•"/>
      <w:lvlJc w:val="left"/>
      <w:pPr>
        <w:tabs>
          <w:tab w:val="num" w:pos="1440"/>
        </w:tabs>
        <w:ind w:left="1440" w:hanging="360"/>
      </w:pPr>
      <w:rPr>
        <w:rFonts w:ascii="Arial" w:hAnsi="Arial" w:hint="default"/>
      </w:rPr>
    </w:lvl>
    <w:lvl w:ilvl="2" w:tplc="8B6ACBEA" w:tentative="1">
      <w:start w:val="1"/>
      <w:numFmt w:val="bullet"/>
      <w:lvlText w:val="•"/>
      <w:lvlJc w:val="left"/>
      <w:pPr>
        <w:tabs>
          <w:tab w:val="num" w:pos="2160"/>
        </w:tabs>
        <w:ind w:left="2160" w:hanging="360"/>
      </w:pPr>
      <w:rPr>
        <w:rFonts w:ascii="Arial" w:hAnsi="Arial" w:hint="default"/>
      </w:rPr>
    </w:lvl>
    <w:lvl w:ilvl="3" w:tplc="8B98C4EA" w:tentative="1">
      <w:start w:val="1"/>
      <w:numFmt w:val="bullet"/>
      <w:lvlText w:val="•"/>
      <w:lvlJc w:val="left"/>
      <w:pPr>
        <w:tabs>
          <w:tab w:val="num" w:pos="2880"/>
        </w:tabs>
        <w:ind w:left="2880" w:hanging="360"/>
      </w:pPr>
      <w:rPr>
        <w:rFonts w:ascii="Arial" w:hAnsi="Arial" w:hint="default"/>
      </w:rPr>
    </w:lvl>
    <w:lvl w:ilvl="4" w:tplc="F7AC29AE" w:tentative="1">
      <w:start w:val="1"/>
      <w:numFmt w:val="bullet"/>
      <w:lvlText w:val="•"/>
      <w:lvlJc w:val="left"/>
      <w:pPr>
        <w:tabs>
          <w:tab w:val="num" w:pos="3600"/>
        </w:tabs>
        <w:ind w:left="3600" w:hanging="360"/>
      </w:pPr>
      <w:rPr>
        <w:rFonts w:ascii="Arial" w:hAnsi="Arial" w:hint="default"/>
      </w:rPr>
    </w:lvl>
    <w:lvl w:ilvl="5" w:tplc="56BCD1B6" w:tentative="1">
      <w:start w:val="1"/>
      <w:numFmt w:val="bullet"/>
      <w:lvlText w:val="•"/>
      <w:lvlJc w:val="left"/>
      <w:pPr>
        <w:tabs>
          <w:tab w:val="num" w:pos="4320"/>
        </w:tabs>
        <w:ind w:left="4320" w:hanging="360"/>
      </w:pPr>
      <w:rPr>
        <w:rFonts w:ascii="Arial" w:hAnsi="Arial" w:hint="default"/>
      </w:rPr>
    </w:lvl>
    <w:lvl w:ilvl="6" w:tplc="EBEA0B04" w:tentative="1">
      <w:start w:val="1"/>
      <w:numFmt w:val="bullet"/>
      <w:lvlText w:val="•"/>
      <w:lvlJc w:val="left"/>
      <w:pPr>
        <w:tabs>
          <w:tab w:val="num" w:pos="5040"/>
        </w:tabs>
        <w:ind w:left="5040" w:hanging="360"/>
      </w:pPr>
      <w:rPr>
        <w:rFonts w:ascii="Arial" w:hAnsi="Arial" w:hint="default"/>
      </w:rPr>
    </w:lvl>
    <w:lvl w:ilvl="7" w:tplc="EE8E7EBA" w:tentative="1">
      <w:start w:val="1"/>
      <w:numFmt w:val="bullet"/>
      <w:lvlText w:val="•"/>
      <w:lvlJc w:val="left"/>
      <w:pPr>
        <w:tabs>
          <w:tab w:val="num" w:pos="5760"/>
        </w:tabs>
        <w:ind w:left="5760" w:hanging="360"/>
      </w:pPr>
      <w:rPr>
        <w:rFonts w:ascii="Arial" w:hAnsi="Arial" w:hint="default"/>
      </w:rPr>
    </w:lvl>
    <w:lvl w:ilvl="8" w:tplc="19AE75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183F1F"/>
    <w:multiLevelType w:val="hybridMultilevel"/>
    <w:tmpl w:val="B422F726"/>
    <w:lvl w:ilvl="0" w:tplc="2C505338">
      <w:start w:val="1"/>
      <w:numFmt w:val="bullet"/>
      <w:lvlText w:val="•"/>
      <w:lvlJc w:val="left"/>
      <w:pPr>
        <w:tabs>
          <w:tab w:val="num" w:pos="720"/>
        </w:tabs>
        <w:ind w:left="720" w:hanging="360"/>
      </w:pPr>
      <w:rPr>
        <w:rFonts w:ascii="Arial" w:hAnsi="Arial" w:hint="default"/>
      </w:rPr>
    </w:lvl>
    <w:lvl w:ilvl="1" w:tplc="FAB4565E" w:tentative="1">
      <w:start w:val="1"/>
      <w:numFmt w:val="bullet"/>
      <w:lvlText w:val="•"/>
      <w:lvlJc w:val="left"/>
      <w:pPr>
        <w:tabs>
          <w:tab w:val="num" w:pos="1440"/>
        </w:tabs>
        <w:ind w:left="1440" w:hanging="360"/>
      </w:pPr>
      <w:rPr>
        <w:rFonts w:ascii="Arial" w:hAnsi="Arial" w:hint="default"/>
      </w:rPr>
    </w:lvl>
    <w:lvl w:ilvl="2" w:tplc="C4766CA0" w:tentative="1">
      <w:start w:val="1"/>
      <w:numFmt w:val="bullet"/>
      <w:lvlText w:val="•"/>
      <w:lvlJc w:val="left"/>
      <w:pPr>
        <w:tabs>
          <w:tab w:val="num" w:pos="2160"/>
        </w:tabs>
        <w:ind w:left="2160" w:hanging="360"/>
      </w:pPr>
      <w:rPr>
        <w:rFonts w:ascii="Arial" w:hAnsi="Arial" w:hint="default"/>
      </w:rPr>
    </w:lvl>
    <w:lvl w:ilvl="3" w:tplc="ACA6F87E" w:tentative="1">
      <w:start w:val="1"/>
      <w:numFmt w:val="bullet"/>
      <w:lvlText w:val="•"/>
      <w:lvlJc w:val="left"/>
      <w:pPr>
        <w:tabs>
          <w:tab w:val="num" w:pos="2880"/>
        </w:tabs>
        <w:ind w:left="2880" w:hanging="360"/>
      </w:pPr>
      <w:rPr>
        <w:rFonts w:ascii="Arial" w:hAnsi="Arial" w:hint="default"/>
      </w:rPr>
    </w:lvl>
    <w:lvl w:ilvl="4" w:tplc="7D4675F8" w:tentative="1">
      <w:start w:val="1"/>
      <w:numFmt w:val="bullet"/>
      <w:lvlText w:val="•"/>
      <w:lvlJc w:val="left"/>
      <w:pPr>
        <w:tabs>
          <w:tab w:val="num" w:pos="3600"/>
        </w:tabs>
        <w:ind w:left="3600" w:hanging="360"/>
      </w:pPr>
      <w:rPr>
        <w:rFonts w:ascii="Arial" w:hAnsi="Arial" w:hint="default"/>
      </w:rPr>
    </w:lvl>
    <w:lvl w:ilvl="5" w:tplc="3A9CEE5A" w:tentative="1">
      <w:start w:val="1"/>
      <w:numFmt w:val="bullet"/>
      <w:lvlText w:val="•"/>
      <w:lvlJc w:val="left"/>
      <w:pPr>
        <w:tabs>
          <w:tab w:val="num" w:pos="4320"/>
        </w:tabs>
        <w:ind w:left="4320" w:hanging="360"/>
      </w:pPr>
      <w:rPr>
        <w:rFonts w:ascii="Arial" w:hAnsi="Arial" w:hint="default"/>
      </w:rPr>
    </w:lvl>
    <w:lvl w:ilvl="6" w:tplc="817E4D58" w:tentative="1">
      <w:start w:val="1"/>
      <w:numFmt w:val="bullet"/>
      <w:lvlText w:val="•"/>
      <w:lvlJc w:val="left"/>
      <w:pPr>
        <w:tabs>
          <w:tab w:val="num" w:pos="5040"/>
        </w:tabs>
        <w:ind w:left="5040" w:hanging="360"/>
      </w:pPr>
      <w:rPr>
        <w:rFonts w:ascii="Arial" w:hAnsi="Arial" w:hint="default"/>
      </w:rPr>
    </w:lvl>
    <w:lvl w:ilvl="7" w:tplc="C0B69BC0" w:tentative="1">
      <w:start w:val="1"/>
      <w:numFmt w:val="bullet"/>
      <w:lvlText w:val="•"/>
      <w:lvlJc w:val="left"/>
      <w:pPr>
        <w:tabs>
          <w:tab w:val="num" w:pos="5760"/>
        </w:tabs>
        <w:ind w:left="5760" w:hanging="360"/>
      </w:pPr>
      <w:rPr>
        <w:rFonts w:ascii="Arial" w:hAnsi="Arial" w:hint="default"/>
      </w:rPr>
    </w:lvl>
    <w:lvl w:ilvl="8" w:tplc="C58ACC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037ED5"/>
    <w:multiLevelType w:val="hybridMultilevel"/>
    <w:tmpl w:val="02B88AD2"/>
    <w:lvl w:ilvl="0" w:tplc="0FA81A22">
      <w:start w:val="1"/>
      <w:numFmt w:val="bullet"/>
      <w:lvlText w:val="•"/>
      <w:lvlJc w:val="left"/>
      <w:pPr>
        <w:tabs>
          <w:tab w:val="num" w:pos="720"/>
        </w:tabs>
        <w:ind w:left="720" w:hanging="360"/>
      </w:pPr>
      <w:rPr>
        <w:rFonts w:ascii="Arial" w:hAnsi="Arial" w:hint="default"/>
      </w:rPr>
    </w:lvl>
    <w:lvl w:ilvl="1" w:tplc="CB68F870" w:tentative="1">
      <w:start w:val="1"/>
      <w:numFmt w:val="bullet"/>
      <w:lvlText w:val="•"/>
      <w:lvlJc w:val="left"/>
      <w:pPr>
        <w:tabs>
          <w:tab w:val="num" w:pos="1440"/>
        </w:tabs>
        <w:ind w:left="1440" w:hanging="360"/>
      </w:pPr>
      <w:rPr>
        <w:rFonts w:ascii="Arial" w:hAnsi="Arial" w:hint="default"/>
      </w:rPr>
    </w:lvl>
    <w:lvl w:ilvl="2" w:tplc="8DEADA4C" w:tentative="1">
      <w:start w:val="1"/>
      <w:numFmt w:val="bullet"/>
      <w:lvlText w:val="•"/>
      <w:lvlJc w:val="left"/>
      <w:pPr>
        <w:tabs>
          <w:tab w:val="num" w:pos="2160"/>
        </w:tabs>
        <w:ind w:left="2160" w:hanging="360"/>
      </w:pPr>
      <w:rPr>
        <w:rFonts w:ascii="Arial" w:hAnsi="Arial" w:hint="default"/>
      </w:rPr>
    </w:lvl>
    <w:lvl w:ilvl="3" w:tplc="470CEFDA" w:tentative="1">
      <w:start w:val="1"/>
      <w:numFmt w:val="bullet"/>
      <w:lvlText w:val="•"/>
      <w:lvlJc w:val="left"/>
      <w:pPr>
        <w:tabs>
          <w:tab w:val="num" w:pos="2880"/>
        </w:tabs>
        <w:ind w:left="2880" w:hanging="360"/>
      </w:pPr>
      <w:rPr>
        <w:rFonts w:ascii="Arial" w:hAnsi="Arial" w:hint="default"/>
      </w:rPr>
    </w:lvl>
    <w:lvl w:ilvl="4" w:tplc="34ECBBF4" w:tentative="1">
      <w:start w:val="1"/>
      <w:numFmt w:val="bullet"/>
      <w:lvlText w:val="•"/>
      <w:lvlJc w:val="left"/>
      <w:pPr>
        <w:tabs>
          <w:tab w:val="num" w:pos="3600"/>
        </w:tabs>
        <w:ind w:left="3600" w:hanging="360"/>
      </w:pPr>
      <w:rPr>
        <w:rFonts w:ascii="Arial" w:hAnsi="Arial" w:hint="default"/>
      </w:rPr>
    </w:lvl>
    <w:lvl w:ilvl="5" w:tplc="FC40D210" w:tentative="1">
      <w:start w:val="1"/>
      <w:numFmt w:val="bullet"/>
      <w:lvlText w:val="•"/>
      <w:lvlJc w:val="left"/>
      <w:pPr>
        <w:tabs>
          <w:tab w:val="num" w:pos="4320"/>
        </w:tabs>
        <w:ind w:left="4320" w:hanging="360"/>
      </w:pPr>
      <w:rPr>
        <w:rFonts w:ascii="Arial" w:hAnsi="Arial" w:hint="default"/>
      </w:rPr>
    </w:lvl>
    <w:lvl w:ilvl="6" w:tplc="2C1478CC" w:tentative="1">
      <w:start w:val="1"/>
      <w:numFmt w:val="bullet"/>
      <w:lvlText w:val="•"/>
      <w:lvlJc w:val="left"/>
      <w:pPr>
        <w:tabs>
          <w:tab w:val="num" w:pos="5040"/>
        </w:tabs>
        <w:ind w:left="5040" w:hanging="360"/>
      </w:pPr>
      <w:rPr>
        <w:rFonts w:ascii="Arial" w:hAnsi="Arial" w:hint="default"/>
      </w:rPr>
    </w:lvl>
    <w:lvl w:ilvl="7" w:tplc="8DA0C498" w:tentative="1">
      <w:start w:val="1"/>
      <w:numFmt w:val="bullet"/>
      <w:lvlText w:val="•"/>
      <w:lvlJc w:val="left"/>
      <w:pPr>
        <w:tabs>
          <w:tab w:val="num" w:pos="5760"/>
        </w:tabs>
        <w:ind w:left="5760" w:hanging="360"/>
      </w:pPr>
      <w:rPr>
        <w:rFonts w:ascii="Arial" w:hAnsi="Arial" w:hint="default"/>
      </w:rPr>
    </w:lvl>
    <w:lvl w:ilvl="8" w:tplc="724657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CC2296"/>
    <w:multiLevelType w:val="hybridMultilevel"/>
    <w:tmpl w:val="33A467BC"/>
    <w:lvl w:ilvl="0" w:tplc="388E2F12">
      <w:start w:val="1"/>
      <w:numFmt w:val="bullet"/>
      <w:lvlText w:val=""/>
      <w:lvlJc w:val="left"/>
      <w:pPr>
        <w:tabs>
          <w:tab w:val="num" w:pos="720"/>
        </w:tabs>
        <w:ind w:left="720" w:hanging="360"/>
      </w:pPr>
      <w:rPr>
        <w:rFonts w:ascii="Wingdings" w:hAnsi="Wingdings" w:hint="default"/>
      </w:rPr>
    </w:lvl>
    <w:lvl w:ilvl="1" w:tplc="16844A5E" w:tentative="1">
      <w:start w:val="1"/>
      <w:numFmt w:val="bullet"/>
      <w:lvlText w:val=""/>
      <w:lvlJc w:val="left"/>
      <w:pPr>
        <w:tabs>
          <w:tab w:val="num" w:pos="1440"/>
        </w:tabs>
        <w:ind w:left="1440" w:hanging="360"/>
      </w:pPr>
      <w:rPr>
        <w:rFonts w:ascii="Wingdings" w:hAnsi="Wingdings" w:hint="default"/>
      </w:rPr>
    </w:lvl>
    <w:lvl w:ilvl="2" w:tplc="6234E342" w:tentative="1">
      <w:start w:val="1"/>
      <w:numFmt w:val="bullet"/>
      <w:lvlText w:val=""/>
      <w:lvlJc w:val="left"/>
      <w:pPr>
        <w:tabs>
          <w:tab w:val="num" w:pos="2160"/>
        </w:tabs>
        <w:ind w:left="2160" w:hanging="360"/>
      </w:pPr>
      <w:rPr>
        <w:rFonts w:ascii="Wingdings" w:hAnsi="Wingdings" w:hint="default"/>
      </w:rPr>
    </w:lvl>
    <w:lvl w:ilvl="3" w:tplc="E6DC4A0E" w:tentative="1">
      <w:start w:val="1"/>
      <w:numFmt w:val="bullet"/>
      <w:lvlText w:val=""/>
      <w:lvlJc w:val="left"/>
      <w:pPr>
        <w:tabs>
          <w:tab w:val="num" w:pos="2880"/>
        </w:tabs>
        <w:ind w:left="2880" w:hanging="360"/>
      </w:pPr>
      <w:rPr>
        <w:rFonts w:ascii="Wingdings" w:hAnsi="Wingdings" w:hint="default"/>
      </w:rPr>
    </w:lvl>
    <w:lvl w:ilvl="4" w:tplc="69EAB838" w:tentative="1">
      <w:start w:val="1"/>
      <w:numFmt w:val="bullet"/>
      <w:lvlText w:val=""/>
      <w:lvlJc w:val="left"/>
      <w:pPr>
        <w:tabs>
          <w:tab w:val="num" w:pos="3600"/>
        </w:tabs>
        <w:ind w:left="3600" w:hanging="360"/>
      </w:pPr>
      <w:rPr>
        <w:rFonts w:ascii="Wingdings" w:hAnsi="Wingdings" w:hint="default"/>
      </w:rPr>
    </w:lvl>
    <w:lvl w:ilvl="5" w:tplc="CE66B6CE" w:tentative="1">
      <w:start w:val="1"/>
      <w:numFmt w:val="bullet"/>
      <w:lvlText w:val=""/>
      <w:lvlJc w:val="left"/>
      <w:pPr>
        <w:tabs>
          <w:tab w:val="num" w:pos="4320"/>
        </w:tabs>
        <w:ind w:left="4320" w:hanging="360"/>
      </w:pPr>
      <w:rPr>
        <w:rFonts w:ascii="Wingdings" w:hAnsi="Wingdings" w:hint="default"/>
      </w:rPr>
    </w:lvl>
    <w:lvl w:ilvl="6" w:tplc="7BEA39AC" w:tentative="1">
      <w:start w:val="1"/>
      <w:numFmt w:val="bullet"/>
      <w:lvlText w:val=""/>
      <w:lvlJc w:val="left"/>
      <w:pPr>
        <w:tabs>
          <w:tab w:val="num" w:pos="5040"/>
        </w:tabs>
        <w:ind w:left="5040" w:hanging="360"/>
      </w:pPr>
      <w:rPr>
        <w:rFonts w:ascii="Wingdings" w:hAnsi="Wingdings" w:hint="default"/>
      </w:rPr>
    </w:lvl>
    <w:lvl w:ilvl="7" w:tplc="F08A93E6" w:tentative="1">
      <w:start w:val="1"/>
      <w:numFmt w:val="bullet"/>
      <w:lvlText w:val=""/>
      <w:lvlJc w:val="left"/>
      <w:pPr>
        <w:tabs>
          <w:tab w:val="num" w:pos="5760"/>
        </w:tabs>
        <w:ind w:left="5760" w:hanging="360"/>
      </w:pPr>
      <w:rPr>
        <w:rFonts w:ascii="Wingdings" w:hAnsi="Wingdings" w:hint="default"/>
      </w:rPr>
    </w:lvl>
    <w:lvl w:ilvl="8" w:tplc="481CB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4251C"/>
    <w:multiLevelType w:val="hybridMultilevel"/>
    <w:tmpl w:val="DC72A916"/>
    <w:lvl w:ilvl="0" w:tplc="35EC0854">
      <w:start w:val="1"/>
      <w:numFmt w:val="bullet"/>
      <w:lvlText w:val="•"/>
      <w:lvlJc w:val="left"/>
      <w:pPr>
        <w:tabs>
          <w:tab w:val="num" w:pos="720"/>
        </w:tabs>
        <w:ind w:left="720" w:hanging="360"/>
      </w:pPr>
      <w:rPr>
        <w:rFonts w:ascii="Arial" w:hAnsi="Arial" w:hint="default"/>
      </w:rPr>
    </w:lvl>
    <w:lvl w:ilvl="1" w:tplc="E760FBB6" w:tentative="1">
      <w:start w:val="1"/>
      <w:numFmt w:val="bullet"/>
      <w:lvlText w:val="•"/>
      <w:lvlJc w:val="left"/>
      <w:pPr>
        <w:tabs>
          <w:tab w:val="num" w:pos="1440"/>
        </w:tabs>
        <w:ind w:left="1440" w:hanging="360"/>
      </w:pPr>
      <w:rPr>
        <w:rFonts w:ascii="Arial" w:hAnsi="Arial" w:hint="default"/>
      </w:rPr>
    </w:lvl>
    <w:lvl w:ilvl="2" w:tplc="14EAB1EC" w:tentative="1">
      <w:start w:val="1"/>
      <w:numFmt w:val="bullet"/>
      <w:lvlText w:val="•"/>
      <w:lvlJc w:val="left"/>
      <w:pPr>
        <w:tabs>
          <w:tab w:val="num" w:pos="2160"/>
        </w:tabs>
        <w:ind w:left="2160" w:hanging="360"/>
      </w:pPr>
      <w:rPr>
        <w:rFonts w:ascii="Arial" w:hAnsi="Arial" w:hint="default"/>
      </w:rPr>
    </w:lvl>
    <w:lvl w:ilvl="3" w:tplc="1A52445A" w:tentative="1">
      <w:start w:val="1"/>
      <w:numFmt w:val="bullet"/>
      <w:lvlText w:val="•"/>
      <w:lvlJc w:val="left"/>
      <w:pPr>
        <w:tabs>
          <w:tab w:val="num" w:pos="2880"/>
        </w:tabs>
        <w:ind w:left="2880" w:hanging="360"/>
      </w:pPr>
      <w:rPr>
        <w:rFonts w:ascii="Arial" w:hAnsi="Arial" w:hint="default"/>
      </w:rPr>
    </w:lvl>
    <w:lvl w:ilvl="4" w:tplc="B4385D9E" w:tentative="1">
      <w:start w:val="1"/>
      <w:numFmt w:val="bullet"/>
      <w:lvlText w:val="•"/>
      <w:lvlJc w:val="left"/>
      <w:pPr>
        <w:tabs>
          <w:tab w:val="num" w:pos="3600"/>
        </w:tabs>
        <w:ind w:left="3600" w:hanging="360"/>
      </w:pPr>
      <w:rPr>
        <w:rFonts w:ascii="Arial" w:hAnsi="Arial" w:hint="default"/>
      </w:rPr>
    </w:lvl>
    <w:lvl w:ilvl="5" w:tplc="E4C03178" w:tentative="1">
      <w:start w:val="1"/>
      <w:numFmt w:val="bullet"/>
      <w:lvlText w:val="•"/>
      <w:lvlJc w:val="left"/>
      <w:pPr>
        <w:tabs>
          <w:tab w:val="num" w:pos="4320"/>
        </w:tabs>
        <w:ind w:left="4320" w:hanging="360"/>
      </w:pPr>
      <w:rPr>
        <w:rFonts w:ascii="Arial" w:hAnsi="Arial" w:hint="default"/>
      </w:rPr>
    </w:lvl>
    <w:lvl w:ilvl="6" w:tplc="41DE4138" w:tentative="1">
      <w:start w:val="1"/>
      <w:numFmt w:val="bullet"/>
      <w:lvlText w:val="•"/>
      <w:lvlJc w:val="left"/>
      <w:pPr>
        <w:tabs>
          <w:tab w:val="num" w:pos="5040"/>
        </w:tabs>
        <w:ind w:left="5040" w:hanging="360"/>
      </w:pPr>
      <w:rPr>
        <w:rFonts w:ascii="Arial" w:hAnsi="Arial" w:hint="default"/>
      </w:rPr>
    </w:lvl>
    <w:lvl w:ilvl="7" w:tplc="76864E0A" w:tentative="1">
      <w:start w:val="1"/>
      <w:numFmt w:val="bullet"/>
      <w:lvlText w:val="•"/>
      <w:lvlJc w:val="left"/>
      <w:pPr>
        <w:tabs>
          <w:tab w:val="num" w:pos="5760"/>
        </w:tabs>
        <w:ind w:left="5760" w:hanging="360"/>
      </w:pPr>
      <w:rPr>
        <w:rFonts w:ascii="Arial" w:hAnsi="Arial" w:hint="default"/>
      </w:rPr>
    </w:lvl>
    <w:lvl w:ilvl="8" w:tplc="5F3C0A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0B7204"/>
    <w:multiLevelType w:val="hybridMultilevel"/>
    <w:tmpl w:val="84F4E594"/>
    <w:lvl w:ilvl="0" w:tplc="17F2EAA2">
      <w:start w:val="1"/>
      <w:numFmt w:val="bullet"/>
      <w:lvlText w:val="•"/>
      <w:lvlJc w:val="left"/>
      <w:pPr>
        <w:tabs>
          <w:tab w:val="num" w:pos="720"/>
        </w:tabs>
        <w:ind w:left="720" w:hanging="360"/>
      </w:pPr>
      <w:rPr>
        <w:rFonts w:ascii="Arial" w:hAnsi="Arial" w:hint="default"/>
      </w:rPr>
    </w:lvl>
    <w:lvl w:ilvl="1" w:tplc="DF00B59E" w:tentative="1">
      <w:start w:val="1"/>
      <w:numFmt w:val="bullet"/>
      <w:lvlText w:val="•"/>
      <w:lvlJc w:val="left"/>
      <w:pPr>
        <w:tabs>
          <w:tab w:val="num" w:pos="1440"/>
        </w:tabs>
        <w:ind w:left="1440" w:hanging="360"/>
      </w:pPr>
      <w:rPr>
        <w:rFonts w:ascii="Arial" w:hAnsi="Arial" w:hint="default"/>
      </w:rPr>
    </w:lvl>
    <w:lvl w:ilvl="2" w:tplc="F51E2058" w:tentative="1">
      <w:start w:val="1"/>
      <w:numFmt w:val="bullet"/>
      <w:lvlText w:val="•"/>
      <w:lvlJc w:val="left"/>
      <w:pPr>
        <w:tabs>
          <w:tab w:val="num" w:pos="2160"/>
        </w:tabs>
        <w:ind w:left="2160" w:hanging="360"/>
      </w:pPr>
      <w:rPr>
        <w:rFonts w:ascii="Arial" w:hAnsi="Arial" w:hint="default"/>
      </w:rPr>
    </w:lvl>
    <w:lvl w:ilvl="3" w:tplc="39D888E4" w:tentative="1">
      <w:start w:val="1"/>
      <w:numFmt w:val="bullet"/>
      <w:lvlText w:val="•"/>
      <w:lvlJc w:val="left"/>
      <w:pPr>
        <w:tabs>
          <w:tab w:val="num" w:pos="2880"/>
        </w:tabs>
        <w:ind w:left="2880" w:hanging="360"/>
      </w:pPr>
      <w:rPr>
        <w:rFonts w:ascii="Arial" w:hAnsi="Arial" w:hint="default"/>
      </w:rPr>
    </w:lvl>
    <w:lvl w:ilvl="4" w:tplc="3D568978" w:tentative="1">
      <w:start w:val="1"/>
      <w:numFmt w:val="bullet"/>
      <w:lvlText w:val="•"/>
      <w:lvlJc w:val="left"/>
      <w:pPr>
        <w:tabs>
          <w:tab w:val="num" w:pos="3600"/>
        </w:tabs>
        <w:ind w:left="3600" w:hanging="360"/>
      </w:pPr>
      <w:rPr>
        <w:rFonts w:ascii="Arial" w:hAnsi="Arial" w:hint="default"/>
      </w:rPr>
    </w:lvl>
    <w:lvl w:ilvl="5" w:tplc="3E3E269E" w:tentative="1">
      <w:start w:val="1"/>
      <w:numFmt w:val="bullet"/>
      <w:lvlText w:val="•"/>
      <w:lvlJc w:val="left"/>
      <w:pPr>
        <w:tabs>
          <w:tab w:val="num" w:pos="4320"/>
        </w:tabs>
        <w:ind w:left="4320" w:hanging="360"/>
      </w:pPr>
      <w:rPr>
        <w:rFonts w:ascii="Arial" w:hAnsi="Arial" w:hint="default"/>
      </w:rPr>
    </w:lvl>
    <w:lvl w:ilvl="6" w:tplc="C2FE04EC" w:tentative="1">
      <w:start w:val="1"/>
      <w:numFmt w:val="bullet"/>
      <w:lvlText w:val="•"/>
      <w:lvlJc w:val="left"/>
      <w:pPr>
        <w:tabs>
          <w:tab w:val="num" w:pos="5040"/>
        </w:tabs>
        <w:ind w:left="5040" w:hanging="360"/>
      </w:pPr>
      <w:rPr>
        <w:rFonts w:ascii="Arial" w:hAnsi="Arial" w:hint="default"/>
      </w:rPr>
    </w:lvl>
    <w:lvl w:ilvl="7" w:tplc="202EE590" w:tentative="1">
      <w:start w:val="1"/>
      <w:numFmt w:val="bullet"/>
      <w:lvlText w:val="•"/>
      <w:lvlJc w:val="left"/>
      <w:pPr>
        <w:tabs>
          <w:tab w:val="num" w:pos="5760"/>
        </w:tabs>
        <w:ind w:left="5760" w:hanging="360"/>
      </w:pPr>
      <w:rPr>
        <w:rFonts w:ascii="Arial" w:hAnsi="Arial" w:hint="default"/>
      </w:rPr>
    </w:lvl>
    <w:lvl w:ilvl="8" w:tplc="444691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6876C8"/>
    <w:multiLevelType w:val="hybridMultilevel"/>
    <w:tmpl w:val="5C62AE32"/>
    <w:lvl w:ilvl="0" w:tplc="219478A6">
      <w:start w:val="1"/>
      <w:numFmt w:val="bullet"/>
      <w:lvlText w:val="•"/>
      <w:lvlJc w:val="left"/>
      <w:pPr>
        <w:tabs>
          <w:tab w:val="num" w:pos="720"/>
        </w:tabs>
        <w:ind w:left="720" w:hanging="360"/>
      </w:pPr>
      <w:rPr>
        <w:rFonts w:ascii="Arial" w:hAnsi="Arial" w:hint="default"/>
      </w:rPr>
    </w:lvl>
    <w:lvl w:ilvl="1" w:tplc="E0BAD97A" w:tentative="1">
      <w:start w:val="1"/>
      <w:numFmt w:val="bullet"/>
      <w:lvlText w:val="•"/>
      <w:lvlJc w:val="left"/>
      <w:pPr>
        <w:tabs>
          <w:tab w:val="num" w:pos="1440"/>
        </w:tabs>
        <w:ind w:left="1440" w:hanging="360"/>
      </w:pPr>
      <w:rPr>
        <w:rFonts w:ascii="Arial" w:hAnsi="Arial" w:hint="default"/>
      </w:rPr>
    </w:lvl>
    <w:lvl w:ilvl="2" w:tplc="CEAEA592" w:tentative="1">
      <w:start w:val="1"/>
      <w:numFmt w:val="bullet"/>
      <w:lvlText w:val="•"/>
      <w:lvlJc w:val="left"/>
      <w:pPr>
        <w:tabs>
          <w:tab w:val="num" w:pos="2160"/>
        </w:tabs>
        <w:ind w:left="2160" w:hanging="360"/>
      </w:pPr>
      <w:rPr>
        <w:rFonts w:ascii="Arial" w:hAnsi="Arial" w:hint="default"/>
      </w:rPr>
    </w:lvl>
    <w:lvl w:ilvl="3" w:tplc="802EF58E" w:tentative="1">
      <w:start w:val="1"/>
      <w:numFmt w:val="bullet"/>
      <w:lvlText w:val="•"/>
      <w:lvlJc w:val="left"/>
      <w:pPr>
        <w:tabs>
          <w:tab w:val="num" w:pos="2880"/>
        </w:tabs>
        <w:ind w:left="2880" w:hanging="360"/>
      </w:pPr>
      <w:rPr>
        <w:rFonts w:ascii="Arial" w:hAnsi="Arial" w:hint="default"/>
      </w:rPr>
    </w:lvl>
    <w:lvl w:ilvl="4" w:tplc="0720A830" w:tentative="1">
      <w:start w:val="1"/>
      <w:numFmt w:val="bullet"/>
      <w:lvlText w:val="•"/>
      <w:lvlJc w:val="left"/>
      <w:pPr>
        <w:tabs>
          <w:tab w:val="num" w:pos="3600"/>
        </w:tabs>
        <w:ind w:left="3600" w:hanging="360"/>
      </w:pPr>
      <w:rPr>
        <w:rFonts w:ascii="Arial" w:hAnsi="Arial" w:hint="default"/>
      </w:rPr>
    </w:lvl>
    <w:lvl w:ilvl="5" w:tplc="C2FE0280" w:tentative="1">
      <w:start w:val="1"/>
      <w:numFmt w:val="bullet"/>
      <w:lvlText w:val="•"/>
      <w:lvlJc w:val="left"/>
      <w:pPr>
        <w:tabs>
          <w:tab w:val="num" w:pos="4320"/>
        </w:tabs>
        <w:ind w:left="4320" w:hanging="360"/>
      </w:pPr>
      <w:rPr>
        <w:rFonts w:ascii="Arial" w:hAnsi="Arial" w:hint="default"/>
      </w:rPr>
    </w:lvl>
    <w:lvl w:ilvl="6" w:tplc="51E05204" w:tentative="1">
      <w:start w:val="1"/>
      <w:numFmt w:val="bullet"/>
      <w:lvlText w:val="•"/>
      <w:lvlJc w:val="left"/>
      <w:pPr>
        <w:tabs>
          <w:tab w:val="num" w:pos="5040"/>
        </w:tabs>
        <w:ind w:left="5040" w:hanging="360"/>
      </w:pPr>
      <w:rPr>
        <w:rFonts w:ascii="Arial" w:hAnsi="Arial" w:hint="default"/>
      </w:rPr>
    </w:lvl>
    <w:lvl w:ilvl="7" w:tplc="C8D05E8A" w:tentative="1">
      <w:start w:val="1"/>
      <w:numFmt w:val="bullet"/>
      <w:lvlText w:val="•"/>
      <w:lvlJc w:val="left"/>
      <w:pPr>
        <w:tabs>
          <w:tab w:val="num" w:pos="5760"/>
        </w:tabs>
        <w:ind w:left="5760" w:hanging="360"/>
      </w:pPr>
      <w:rPr>
        <w:rFonts w:ascii="Arial" w:hAnsi="Arial" w:hint="default"/>
      </w:rPr>
    </w:lvl>
    <w:lvl w:ilvl="8" w:tplc="37E829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2B4A95"/>
    <w:multiLevelType w:val="hybridMultilevel"/>
    <w:tmpl w:val="0B4E31E2"/>
    <w:lvl w:ilvl="0" w:tplc="FBE65180">
      <w:start w:val="1"/>
      <w:numFmt w:val="bullet"/>
      <w:lvlText w:val="•"/>
      <w:lvlJc w:val="left"/>
      <w:pPr>
        <w:tabs>
          <w:tab w:val="num" w:pos="720"/>
        </w:tabs>
        <w:ind w:left="720" w:hanging="360"/>
      </w:pPr>
      <w:rPr>
        <w:rFonts w:ascii="Arial" w:hAnsi="Arial" w:hint="default"/>
      </w:rPr>
    </w:lvl>
    <w:lvl w:ilvl="1" w:tplc="0BC84FCC" w:tentative="1">
      <w:start w:val="1"/>
      <w:numFmt w:val="bullet"/>
      <w:lvlText w:val="•"/>
      <w:lvlJc w:val="left"/>
      <w:pPr>
        <w:tabs>
          <w:tab w:val="num" w:pos="1440"/>
        </w:tabs>
        <w:ind w:left="1440" w:hanging="360"/>
      </w:pPr>
      <w:rPr>
        <w:rFonts w:ascii="Arial" w:hAnsi="Arial" w:hint="default"/>
      </w:rPr>
    </w:lvl>
    <w:lvl w:ilvl="2" w:tplc="96D29C04" w:tentative="1">
      <w:start w:val="1"/>
      <w:numFmt w:val="bullet"/>
      <w:lvlText w:val="•"/>
      <w:lvlJc w:val="left"/>
      <w:pPr>
        <w:tabs>
          <w:tab w:val="num" w:pos="2160"/>
        </w:tabs>
        <w:ind w:left="2160" w:hanging="360"/>
      </w:pPr>
      <w:rPr>
        <w:rFonts w:ascii="Arial" w:hAnsi="Arial" w:hint="default"/>
      </w:rPr>
    </w:lvl>
    <w:lvl w:ilvl="3" w:tplc="D668D0B0" w:tentative="1">
      <w:start w:val="1"/>
      <w:numFmt w:val="bullet"/>
      <w:lvlText w:val="•"/>
      <w:lvlJc w:val="left"/>
      <w:pPr>
        <w:tabs>
          <w:tab w:val="num" w:pos="2880"/>
        </w:tabs>
        <w:ind w:left="2880" w:hanging="360"/>
      </w:pPr>
      <w:rPr>
        <w:rFonts w:ascii="Arial" w:hAnsi="Arial" w:hint="default"/>
      </w:rPr>
    </w:lvl>
    <w:lvl w:ilvl="4" w:tplc="6CA8C1FA" w:tentative="1">
      <w:start w:val="1"/>
      <w:numFmt w:val="bullet"/>
      <w:lvlText w:val="•"/>
      <w:lvlJc w:val="left"/>
      <w:pPr>
        <w:tabs>
          <w:tab w:val="num" w:pos="3600"/>
        </w:tabs>
        <w:ind w:left="3600" w:hanging="360"/>
      </w:pPr>
      <w:rPr>
        <w:rFonts w:ascii="Arial" w:hAnsi="Arial" w:hint="default"/>
      </w:rPr>
    </w:lvl>
    <w:lvl w:ilvl="5" w:tplc="4164FE50" w:tentative="1">
      <w:start w:val="1"/>
      <w:numFmt w:val="bullet"/>
      <w:lvlText w:val="•"/>
      <w:lvlJc w:val="left"/>
      <w:pPr>
        <w:tabs>
          <w:tab w:val="num" w:pos="4320"/>
        </w:tabs>
        <w:ind w:left="4320" w:hanging="360"/>
      </w:pPr>
      <w:rPr>
        <w:rFonts w:ascii="Arial" w:hAnsi="Arial" w:hint="default"/>
      </w:rPr>
    </w:lvl>
    <w:lvl w:ilvl="6" w:tplc="E3A0EBE2" w:tentative="1">
      <w:start w:val="1"/>
      <w:numFmt w:val="bullet"/>
      <w:lvlText w:val="•"/>
      <w:lvlJc w:val="left"/>
      <w:pPr>
        <w:tabs>
          <w:tab w:val="num" w:pos="5040"/>
        </w:tabs>
        <w:ind w:left="5040" w:hanging="360"/>
      </w:pPr>
      <w:rPr>
        <w:rFonts w:ascii="Arial" w:hAnsi="Arial" w:hint="default"/>
      </w:rPr>
    </w:lvl>
    <w:lvl w:ilvl="7" w:tplc="E0F0E180" w:tentative="1">
      <w:start w:val="1"/>
      <w:numFmt w:val="bullet"/>
      <w:lvlText w:val="•"/>
      <w:lvlJc w:val="left"/>
      <w:pPr>
        <w:tabs>
          <w:tab w:val="num" w:pos="5760"/>
        </w:tabs>
        <w:ind w:left="5760" w:hanging="360"/>
      </w:pPr>
      <w:rPr>
        <w:rFonts w:ascii="Arial" w:hAnsi="Arial" w:hint="default"/>
      </w:rPr>
    </w:lvl>
    <w:lvl w:ilvl="8" w:tplc="65C472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146DA"/>
    <w:multiLevelType w:val="hybridMultilevel"/>
    <w:tmpl w:val="D236FF2E"/>
    <w:lvl w:ilvl="0" w:tplc="569C13A6">
      <w:start w:val="1"/>
      <w:numFmt w:val="bullet"/>
      <w:lvlText w:val="•"/>
      <w:lvlJc w:val="left"/>
      <w:pPr>
        <w:tabs>
          <w:tab w:val="num" w:pos="720"/>
        </w:tabs>
        <w:ind w:left="720" w:hanging="360"/>
      </w:pPr>
      <w:rPr>
        <w:rFonts w:ascii="Arial" w:hAnsi="Arial" w:hint="default"/>
      </w:rPr>
    </w:lvl>
    <w:lvl w:ilvl="1" w:tplc="3B5CB43E" w:tentative="1">
      <w:start w:val="1"/>
      <w:numFmt w:val="bullet"/>
      <w:lvlText w:val="•"/>
      <w:lvlJc w:val="left"/>
      <w:pPr>
        <w:tabs>
          <w:tab w:val="num" w:pos="1440"/>
        </w:tabs>
        <w:ind w:left="1440" w:hanging="360"/>
      </w:pPr>
      <w:rPr>
        <w:rFonts w:ascii="Arial" w:hAnsi="Arial" w:hint="default"/>
      </w:rPr>
    </w:lvl>
    <w:lvl w:ilvl="2" w:tplc="33628466" w:tentative="1">
      <w:start w:val="1"/>
      <w:numFmt w:val="bullet"/>
      <w:lvlText w:val="•"/>
      <w:lvlJc w:val="left"/>
      <w:pPr>
        <w:tabs>
          <w:tab w:val="num" w:pos="2160"/>
        </w:tabs>
        <w:ind w:left="2160" w:hanging="360"/>
      </w:pPr>
      <w:rPr>
        <w:rFonts w:ascii="Arial" w:hAnsi="Arial" w:hint="default"/>
      </w:rPr>
    </w:lvl>
    <w:lvl w:ilvl="3" w:tplc="CEE6FECC" w:tentative="1">
      <w:start w:val="1"/>
      <w:numFmt w:val="bullet"/>
      <w:lvlText w:val="•"/>
      <w:lvlJc w:val="left"/>
      <w:pPr>
        <w:tabs>
          <w:tab w:val="num" w:pos="2880"/>
        </w:tabs>
        <w:ind w:left="2880" w:hanging="360"/>
      </w:pPr>
      <w:rPr>
        <w:rFonts w:ascii="Arial" w:hAnsi="Arial" w:hint="default"/>
      </w:rPr>
    </w:lvl>
    <w:lvl w:ilvl="4" w:tplc="62F4C5E0" w:tentative="1">
      <w:start w:val="1"/>
      <w:numFmt w:val="bullet"/>
      <w:lvlText w:val="•"/>
      <w:lvlJc w:val="left"/>
      <w:pPr>
        <w:tabs>
          <w:tab w:val="num" w:pos="3600"/>
        </w:tabs>
        <w:ind w:left="3600" w:hanging="360"/>
      </w:pPr>
      <w:rPr>
        <w:rFonts w:ascii="Arial" w:hAnsi="Arial" w:hint="default"/>
      </w:rPr>
    </w:lvl>
    <w:lvl w:ilvl="5" w:tplc="990A7CAE" w:tentative="1">
      <w:start w:val="1"/>
      <w:numFmt w:val="bullet"/>
      <w:lvlText w:val="•"/>
      <w:lvlJc w:val="left"/>
      <w:pPr>
        <w:tabs>
          <w:tab w:val="num" w:pos="4320"/>
        </w:tabs>
        <w:ind w:left="4320" w:hanging="360"/>
      </w:pPr>
      <w:rPr>
        <w:rFonts w:ascii="Arial" w:hAnsi="Arial" w:hint="default"/>
      </w:rPr>
    </w:lvl>
    <w:lvl w:ilvl="6" w:tplc="A12EDA66" w:tentative="1">
      <w:start w:val="1"/>
      <w:numFmt w:val="bullet"/>
      <w:lvlText w:val="•"/>
      <w:lvlJc w:val="left"/>
      <w:pPr>
        <w:tabs>
          <w:tab w:val="num" w:pos="5040"/>
        </w:tabs>
        <w:ind w:left="5040" w:hanging="360"/>
      </w:pPr>
      <w:rPr>
        <w:rFonts w:ascii="Arial" w:hAnsi="Arial" w:hint="default"/>
      </w:rPr>
    </w:lvl>
    <w:lvl w:ilvl="7" w:tplc="3F08868E" w:tentative="1">
      <w:start w:val="1"/>
      <w:numFmt w:val="bullet"/>
      <w:lvlText w:val="•"/>
      <w:lvlJc w:val="left"/>
      <w:pPr>
        <w:tabs>
          <w:tab w:val="num" w:pos="5760"/>
        </w:tabs>
        <w:ind w:left="5760" w:hanging="360"/>
      </w:pPr>
      <w:rPr>
        <w:rFonts w:ascii="Arial" w:hAnsi="Arial" w:hint="default"/>
      </w:rPr>
    </w:lvl>
    <w:lvl w:ilvl="8" w:tplc="6C9E6F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A6234B"/>
    <w:multiLevelType w:val="hybridMultilevel"/>
    <w:tmpl w:val="44F28AE2"/>
    <w:lvl w:ilvl="0" w:tplc="653413BE">
      <w:start w:val="1"/>
      <w:numFmt w:val="bullet"/>
      <w:lvlText w:val="•"/>
      <w:lvlJc w:val="left"/>
      <w:pPr>
        <w:tabs>
          <w:tab w:val="num" w:pos="720"/>
        </w:tabs>
        <w:ind w:left="720" w:hanging="360"/>
      </w:pPr>
      <w:rPr>
        <w:rFonts w:ascii="Arial" w:hAnsi="Arial" w:hint="default"/>
      </w:rPr>
    </w:lvl>
    <w:lvl w:ilvl="1" w:tplc="C25013FE" w:tentative="1">
      <w:start w:val="1"/>
      <w:numFmt w:val="bullet"/>
      <w:lvlText w:val="•"/>
      <w:lvlJc w:val="left"/>
      <w:pPr>
        <w:tabs>
          <w:tab w:val="num" w:pos="1440"/>
        </w:tabs>
        <w:ind w:left="1440" w:hanging="360"/>
      </w:pPr>
      <w:rPr>
        <w:rFonts w:ascii="Arial" w:hAnsi="Arial" w:hint="default"/>
      </w:rPr>
    </w:lvl>
    <w:lvl w:ilvl="2" w:tplc="591C199C" w:tentative="1">
      <w:start w:val="1"/>
      <w:numFmt w:val="bullet"/>
      <w:lvlText w:val="•"/>
      <w:lvlJc w:val="left"/>
      <w:pPr>
        <w:tabs>
          <w:tab w:val="num" w:pos="2160"/>
        </w:tabs>
        <w:ind w:left="2160" w:hanging="360"/>
      </w:pPr>
      <w:rPr>
        <w:rFonts w:ascii="Arial" w:hAnsi="Arial" w:hint="default"/>
      </w:rPr>
    </w:lvl>
    <w:lvl w:ilvl="3" w:tplc="DEB21322" w:tentative="1">
      <w:start w:val="1"/>
      <w:numFmt w:val="bullet"/>
      <w:lvlText w:val="•"/>
      <w:lvlJc w:val="left"/>
      <w:pPr>
        <w:tabs>
          <w:tab w:val="num" w:pos="2880"/>
        </w:tabs>
        <w:ind w:left="2880" w:hanging="360"/>
      </w:pPr>
      <w:rPr>
        <w:rFonts w:ascii="Arial" w:hAnsi="Arial" w:hint="default"/>
      </w:rPr>
    </w:lvl>
    <w:lvl w:ilvl="4" w:tplc="58F2D892" w:tentative="1">
      <w:start w:val="1"/>
      <w:numFmt w:val="bullet"/>
      <w:lvlText w:val="•"/>
      <w:lvlJc w:val="left"/>
      <w:pPr>
        <w:tabs>
          <w:tab w:val="num" w:pos="3600"/>
        </w:tabs>
        <w:ind w:left="3600" w:hanging="360"/>
      </w:pPr>
      <w:rPr>
        <w:rFonts w:ascii="Arial" w:hAnsi="Arial" w:hint="default"/>
      </w:rPr>
    </w:lvl>
    <w:lvl w:ilvl="5" w:tplc="0A9444D0" w:tentative="1">
      <w:start w:val="1"/>
      <w:numFmt w:val="bullet"/>
      <w:lvlText w:val="•"/>
      <w:lvlJc w:val="left"/>
      <w:pPr>
        <w:tabs>
          <w:tab w:val="num" w:pos="4320"/>
        </w:tabs>
        <w:ind w:left="4320" w:hanging="360"/>
      </w:pPr>
      <w:rPr>
        <w:rFonts w:ascii="Arial" w:hAnsi="Arial" w:hint="default"/>
      </w:rPr>
    </w:lvl>
    <w:lvl w:ilvl="6" w:tplc="4CFCD108" w:tentative="1">
      <w:start w:val="1"/>
      <w:numFmt w:val="bullet"/>
      <w:lvlText w:val="•"/>
      <w:lvlJc w:val="left"/>
      <w:pPr>
        <w:tabs>
          <w:tab w:val="num" w:pos="5040"/>
        </w:tabs>
        <w:ind w:left="5040" w:hanging="360"/>
      </w:pPr>
      <w:rPr>
        <w:rFonts w:ascii="Arial" w:hAnsi="Arial" w:hint="default"/>
      </w:rPr>
    </w:lvl>
    <w:lvl w:ilvl="7" w:tplc="997244A8" w:tentative="1">
      <w:start w:val="1"/>
      <w:numFmt w:val="bullet"/>
      <w:lvlText w:val="•"/>
      <w:lvlJc w:val="left"/>
      <w:pPr>
        <w:tabs>
          <w:tab w:val="num" w:pos="5760"/>
        </w:tabs>
        <w:ind w:left="5760" w:hanging="360"/>
      </w:pPr>
      <w:rPr>
        <w:rFonts w:ascii="Arial" w:hAnsi="Arial" w:hint="default"/>
      </w:rPr>
    </w:lvl>
    <w:lvl w:ilvl="8" w:tplc="4C56F72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747112"/>
    <w:multiLevelType w:val="hybridMultilevel"/>
    <w:tmpl w:val="05C232B2"/>
    <w:lvl w:ilvl="0" w:tplc="3D484B82">
      <w:start w:val="1"/>
      <w:numFmt w:val="bullet"/>
      <w:lvlText w:val="•"/>
      <w:lvlJc w:val="left"/>
      <w:pPr>
        <w:tabs>
          <w:tab w:val="num" w:pos="720"/>
        </w:tabs>
        <w:ind w:left="720" w:hanging="360"/>
      </w:pPr>
      <w:rPr>
        <w:rFonts w:ascii="Arial" w:hAnsi="Arial" w:hint="default"/>
      </w:rPr>
    </w:lvl>
    <w:lvl w:ilvl="1" w:tplc="46BCE5EC" w:tentative="1">
      <w:start w:val="1"/>
      <w:numFmt w:val="bullet"/>
      <w:lvlText w:val="•"/>
      <w:lvlJc w:val="left"/>
      <w:pPr>
        <w:tabs>
          <w:tab w:val="num" w:pos="1440"/>
        </w:tabs>
        <w:ind w:left="1440" w:hanging="360"/>
      </w:pPr>
      <w:rPr>
        <w:rFonts w:ascii="Arial" w:hAnsi="Arial" w:hint="default"/>
      </w:rPr>
    </w:lvl>
    <w:lvl w:ilvl="2" w:tplc="1ACA2234" w:tentative="1">
      <w:start w:val="1"/>
      <w:numFmt w:val="bullet"/>
      <w:lvlText w:val="•"/>
      <w:lvlJc w:val="left"/>
      <w:pPr>
        <w:tabs>
          <w:tab w:val="num" w:pos="2160"/>
        </w:tabs>
        <w:ind w:left="2160" w:hanging="360"/>
      </w:pPr>
      <w:rPr>
        <w:rFonts w:ascii="Arial" w:hAnsi="Arial" w:hint="default"/>
      </w:rPr>
    </w:lvl>
    <w:lvl w:ilvl="3" w:tplc="70388D1A" w:tentative="1">
      <w:start w:val="1"/>
      <w:numFmt w:val="bullet"/>
      <w:lvlText w:val="•"/>
      <w:lvlJc w:val="left"/>
      <w:pPr>
        <w:tabs>
          <w:tab w:val="num" w:pos="2880"/>
        </w:tabs>
        <w:ind w:left="2880" w:hanging="360"/>
      </w:pPr>
      <w:rPr>
        <w:rFonts w:ascii="Arial" w:hAnsi="Arial" w:hint="default"/>
      </w:rPr>
    </w:lvl>
    <w:lvl w:ilvl="4" w:tplc="9E1E7C1A" w:tentative="1">
      <w:start w:val="1"/>
      <w:numFmt w:val="bullet"/>
      <w:lvlText w:val="•"/>
      <w:lvlJc w:val="left"/>
      <w:pPr>
        <w:tabs>
          <w:tab w:val="num" w:pos="3600"/>
        </w:tabs>
        <w:ind w:left="3600" w:hanging="360"/>
      </w:pPr>
      <w:rPr>
        <w:rFonts w:ascii="Arial" w:hAnsi="Arial" w:hint="default"/>
      </w:rPr>
    </w:lvl>
    <w:lvl w:ilvl="5" w:tplc="692E8BCE" w:tentative="1">
      <w:start w:val="1"/>
      <w:numFmt w:val="bullet"/>
      <w:lvlText w:val="•"/>
      <w:lvlJc w:val="left"/>
      <w:pPr>
        <w:tabs>
          <w:tab w:val="num" w:pos="4320"/>
        </w:tabs>
        <w:ind w:left="4320" w:hanging="360"/>
      </w:pPr>
      <w:rPr>
        <w:rFonts w:ascii="Arial" w:hAnsi="Arial" w:hint="default"/>
      </w:rPr>
    </w:lvl>
    <w:lvl w:ilvl="6" w:tplc="C8FE6DF0" w:tentative="1">
      <w:start w:val="1"/>
      <w:numFmt w:val="bullet"/>
      <w:lvlText w:val="•"/>
      <w:lvlJc w:val="left"/>
      <w:pPr>
        <w:tabs>
          <w:tab w:val="num" w:pos="5040"/>
        </w:tabs>
        <w:ind w:left="5040" w:hanging="360"/>
      </w:pPr>
      <w:rPr>
        <w:rFonts w:ascii="Arial" w:hAnsi="Arial" w:hint="default"/>
      </w:rPr>
    </w:lvl>
    <w:lvl w:ilvl="7" w:tplc="1D4AF126" w:tentative="1">
      <w:start w:val="1"/>
      <w:numFmt w:val="bullet"/>
      <w:lvlText w:val="•"/>
      <w:lvlJc w:val="left"/>
      <w:pPr>
        <w:tabs>
          <w:tab w:val="num" w:pos="5760"/>
        </w:tabs>
        <w:ind w:left="5760" w:hanging="360"/>
      </w:pPr>
      <w:rPr>
        <w:rFonts w:ascii="Arial" w:hAnsi="Arial" w:hint="default"/>
      </w:rPr>
    </w:lvl>
    <w:lvl w:ilvl="8" w:tplc="F6C485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F6559A"/>
    <w:multiLevelType w:val="hybridMultilevel"/>
    <w:tmpl w:val="7E7A939A"/>
    <w:lvl w:ilvl="0" w:tplc="E278A4F4">
      <w:start w:val="1"/>
      <w:numFmt w:val="bullet"/>
      <w:lvlText w:val="•"/>
      <w:lvlJc w:val="left"/>
      <w:pPr>
        <w:tabs>
          <w:tab w:val="num" w:pos="720"/>
        </w:tabs>
        <w:ind w:left="720" w:hanging="360"/>
      </w:pPr>
      <w:rPr>
        <w:rFonts w:ascii="Arial" w:hAnsi="Arial" w:hint="default"/>
      </w:rPr>
    </w:lvl>
    <w:lvl w:ilvl="1" w:tplc="9118DD24" w:tentative="1">
      <w:start w:val="1"/>
      <w:numFmt w:val="bullet"/>
      <w:lvlText w:val="•"/>
      <w:lvlJc w:val="left"/>
      <w:pPr>
        <w:tabs>
          <w:tab w:val="num" w:pos="1440"/>
        </w:tabs>
        <w:ind w:left="1440" w:hanging="360"/>
      </w:pPr>
      <w:rPr>
        <w:rFonts w:ascii="Arial" w:hAnsi="Arial" w:hint="default"/>
      </w:rPr>
    </w:lvl>
    <w:lvl w:ilvl="2" w:tplc="3E409F24" w:tentative="1">
      <w:start w:val="1"/>
      <w:numFmt w:val="bullet"/>
      <w:lvlText w:val="•"/>
      <w:lvlJc w:val="left"/>
      <w:pPr>
        <w:tabs>
          <w:tab w:val="num" w:pos="2160"/>
        </w:tabs>
        <w:ind w:left="2160" w:hanging="360"/>
      </w:pPr>
      <w:rPr>
        <w:rFonts w:ascii="Arial" w:hAnsi="Arial" w:hint="default"/>
      </w:rPr>
    </w:lvl>
    <w:lvl w:ilvl="3" w:tplc="B706091A" w:tentative="1">
      <w:start w:val="1"/>
      <w:numFmt w:val="bullet"/>
      <w:lvlText w:val="•"/>
      <w:lvlJc w:val="left"/>
      <w:pPr>
        <w:tabs>
          <w:tab w:val="num" w:pos="2880"/>
        </w:tabs>
        <w:ind w:left="2880" w:hanging="360"/>
      </w:pPr>
      <w:rPr>
        <w:rFonts w:ascii="Arial" w:hAnsi="Arial" w:hint="default"/>
      </w:rPr>
    </w:lvl>
    <w:lvl w:ilvl="4" w:tplc="7FE4EDF0" w:tentative="1">
      <w:start w:val="1"/>
      <w:numFmt w:val="bullet"/>
      <w:lvlText w:val="•"/>
      <w:lvlJc w:val="left"/>
      <w:pPr>
        <w:tabs>
          <w:tab w:val="num" w:pos="3600"/>
        </w:tabs>
        <w:ind w:left="3600" w:hanging="360"/>
      </w:pPr>
      <w:rPr>
        <w:rFonts w:ascii="Arial" w:hAnsi="Arial" w:hint="default"/>
      </w:rPr>
    </w:lvl>
    <w:lvl w:ilvl="5" w:tplc="C5A00B7A" w:tentative="1">
      <w:start w:val="1"/>
      <w:numFmt w:val="bullet"/>
      <w:lvlText w:val="•"/>
      <w:lvlJc w:val="left"/>
      <w:pPr>
        <w:tabs>
          <w:tab w:val="num" w:pos="4320"/>
        </w:tabs>
        <w:ind w:left="4320" w:hanging="360"/>
      </w:pPr>
      <w:rPr>
        <w:rFonts w:ascii="Arial" w:hAnsi="Arial" w:hint="default"/>
      </w:rPr>
    </w:lvl>
    <w:lvl w:ilvl="6" w:tplc="BC50E5D8" w:tentative="1">
      <w:start w:val="1"/>
      <w:numFmt w:val="bullet"/>
      <w:lvlText w:val="•"/>
      <w:lvlJc w:val="left"/>
      <w:pPr>
        <w:tabs>
          <w:tab w:val="num" w:pos="5040"/>
        </w:tabs>
        <w:ind w:left="5040" w:hanging="360"/>
      </w:pPr>
      <w:rPr>
        <w:rFonts w:ascii="Arial" w:hAnsi="Arial" w:hint="default"/>
      </w:rPr>
    </w:lvl>
    <w:lvl w:ilvl="7" w:tplc="455AFBF0" w:tentative="1">
      <w:start w:val="1"/>
      <w:numFmt w:val="bullet"/>
      <w:lvlText w:val="•"/>
      <w:lvlJc w:val="left"/>
      <w:pPr>
        <w:tabs>
          <w:tab w:val="num" w:pos="5760"/>
        </w:tabs>
        <w:ind w:left="5760" w:hanging="360"/>
      </w:pPr>
      <w:rPr>
        <w:rFonts w:ascii="Arial" w:hAnsi="Arial" w:hint="default"/>
      </w:rPr>
    </w:lvl>
    <w:lvl w:ilvl="8" w:tplc="C382C4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A75AA2"/>
    <w:multiLevelType w:val="hybridMultilevel"/>
    <w:tmpl w:val="7FAEA508"/>
    <w:lvl w:ilvl="0" w:tplc="9A903410">
      <w:start w:val="1"/>
      <w:numFmt w:val="bullet"/>
      <w:lvlText w:val="•"/>
      <w:lvlJc w:val="left"/>
      <w:pPr>
        <w:tabs>
          <w:tab w:val="num" w:pos="720"/>
        </w:tabs>
        <w:ind w:left="720" w:hanging="360"/>
      </w:pPr>
      <w:rPr>
        <w:rFonts w:ascii="Arial" w:hAnsi="Arial" w:hint="default"/>
      </w:rPr>
    </w:lvl>
    <w:lvl w:ilvl="1" w:tplc="94C61174" w:tentative="1">
      <w:start w:val="1"/>
      <w:numFmt w:val="bullet"/>
      <w:lvlText w:val="•"/>
      <w:lvlJc w:val="left"/>
      <w:pPr>
        <w:tabs>
          <w:tab w:val="num" w:pos="1440"/>
        </w:tabs>
        <w:ind w:left="1440" w:hanging="360"/>
      </w:pPr>
      <w:rPr>
        <w:rFonts w:ascii="Arial" w:hAnsi="Arial" w:hint="default"/>
      </w:rPr>
    </w:lvl>
    <w:lvl w:ilvl="2" w:tplc="01C2C766" w:tentative="1">
      <w:start w:val="1"/>
      <w:numFmt w:val="bullet"/>
      <w:lvlText w:val="•"/>
      <w:lvlJc w:val="left"/>
      <w:pPr>
        <w:tabs>
          <w:tab w:val="num" w:pos="2160"/>
        </w:tabs>
        <w:ind w:left="2160" w:hanging="360"/>
      </w:pPr>
      <w:rPr>
        <w:rFonts w:ascii="Arial" w:hAnsi="Arial" w:hint="default"/>
      </w:rPr>
    </w:lvl>
    <w:lvl w:ilvl="3" w:tplc="1A1E4242" w:tentative="1">
      <w:start w:val="1"/>
      <w:numFmt w:val="bullet"/>
      <w:lvlText w:val="•"/>
      <w:lvlJc w:val="left"/>
      <w:pPr>
        <w:tabs>
          <w:tab w:val="num" w:pos="2880"/>
        </w:tabs>
        <w:ind w:left="2880" w:hanging="360"/>
      </w:pPr>
      <w:rPr>
        <w:rFonts w:ascii="Arial" w:hAnsi="Arial" w:hint="default"/>
      </w:rPr>
    </w:lvl>
    <w:lvl w:ilvl="4" w:tplc="5F70C85A" w:tentative="1">
      <w:start w:val="1"/>
      <w:numFmt w:val="bullet"/>
      <w:lvlText w:val="•"/>
      <w:lvlJc w:val="left"/>
      <w:pPr>
        <w:tabs>
          <w:tab w:val="num" w:pos="3600"/>
        </w:tabs>
        <w:ind w:left="3600" w:hanging="360"/>
      </w:pPr>
      <w:rPr>
        <w:rFonts w:ascii="Arial" w:hAnsi="Arial" w:hint="default"/>
      </w:rPr>
    </w:lvl>
    <w:lvl w:ilvl="5" w:tplc="DD2EC2F0" w:tentative="1">
      <w:start w:val="1"/>
      <w:numFmt w:val="bullet"/>
      <w:lvlText w:val="•"/>
      <w:lvlJc w:val="left"/>
      <w:pPr>
        <w:tabs>
          <w:tab w:val="num" w:pos="4320"/>
        </w:tabs>
        <w:ind w:left="4320" w:hanging="360"/>
      </w:pPr>
      <w:rPr>
        <w:rFonts w:ascii="Arial" w:hAnsi="Arial" w:hint="default"/>
      </w:rPr>
    </w:lvl>
    <w:lvl w:ilvl="6" w:tplc="2AA2E0AA" w:tentative="1">
      <w:start w:val="1"/>
      <w:numFmt w:val="bullet"/>
      <w:lvlText w:val="•"/>
      <w:lvlJc w:val="left"/>
      <w:pPr>
        <w:tabs>
          <w:tab w:val="num" w:pos="5040"/>
        </w:tabs>
        <w:ind w:left="5040" w:hanging="360"/>
      </w:pPr>
      <w:rPr>
        <w:rFonts w:ascii="Arial" w:hAnsi="Arial" w:hint="default"/>
      </w:rPr>
    </w:lvl>
    <w:lvl w:ilvl="7" w:tplc="7CE275C6" w:tentative="1">
      <w:start w:val="1"/>
      <w:numFmt w:val="bullet"/>
      <w:lvlText w:val="•"/>
      <w:lvlJc w:val="left"/>
      <w:pPr>
        <w:tabs>
          <w:tab w:val="num" w:pos="5760"/>
        </w:tabs>
        <w:ind w:left="5760" w:hanging="360"/>
      </w:pPr>
      <w:rPr>
        <w:rFonts w:ascii="Arial" w:hAnsi="Arial" w:hint="default"/>
      </w:rPr>
    </w:lvl>
    <w:lvl w:ilvl="8" w:tplc="BD0E45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AF33ED"/>
    <w:multiLevelType w:val="hybridMultilevel"/>
    <w:tmpl w:val="79D20FE8"/>
    <w:lvl w:ilvl="0" w:tplc="AA864932">
      <w:start w:val="1"/>
      <w:numFmt w:val="bullet"/>
      <w:lvlText w:val="•"/>
      <w:lvlJc w:val="left"/>
      <w:pPr>
        <w:tabs>
          <w:tab w:val="num" w:pos="720"/>
        </w:tabs>
        <w:ind w:left="720" w:hanging="360"/>
      </w:pPr>
      <w:rPr>
        <w:rFonts w:ascii="Arial" w:hAnsi="Arial" w:hint="default"/>
      </w:rPr>
    </w:lvl>
    <w:lvl w:ilvl="1" w:tplc="5538DA5A" w:tentative="1">
      <w:start w:val="1"/>
      <w:numFmt w:val="bullet"/>
      <w:lvlText w:val="•"/>
      <w:lvlJc w:val="left"/>
      <w:pPr>
        <w:tabs>
          <w:tab w:val="num" w:pos="1440"/>
        </w:tabs>
        <w:ind w:left="1440" w:hanging="360"/>
      </w:pPr>
      <w:rPr>
        <w:rFonts w:ascii="Arial" w:hAnsi="Arial" w:hint="default"/>
      </w:rPr>
    </w:lvl>
    <w:lvl w:ilvl="2" w:tplc="4DA2C1C6" w:tentative="1">
      <w:start w:val="1"/>
      <w:numFmt w:val="bullet"/>
      <w:lvlText w:val="•"/>
      <w:lvlJc w:val="left"/>
      <w:pPr>
        <w:tabs>
          <w:tab w:val="num" w:pos="2160"/>
        </w:tabs>
        <w:ind w:left="2160" w:hanging="360"/>
      </w:pPr>
      <w:rPr>
        <w:rFonts w:ascii="Arial" w:hAnsi="Arial" w:hint="default"/>
      </w:rPr>
    </w:lvl>
    <w:lvl w:ilvl="3" w:tplc="4DC4CC38" w:tentative="1">
      <w:start w:val="1"/>
      <w:numFmt w:val="bullet"/>
      <w:lvlText w:val="•"/>
      <w:lvlJc w:val="left"/>
      <w:pPr>
        <w:tabs>
          <w:tab w:val="num" w:pos="2880"/>
        </w:tabs>
        <w:ind w:left="2880" w:hanging="360"/>
      </w:pPr>
      <w:rPr>
        <w:rFonts w:ascii="Arial" w:hAnsi="Arial" w:hint="default"/>
      </w:rPr>
    </w:lvl>
    <w:lvl w:ilvl="4" w:tplc="04408288" w:tentative="1">
      <w:start w:val="1"/>
      <w:numFmt w:val="bullet"/>
      <w:lvlText w:val="•"/>
      <w:lvlJc w:val="left"/>
      <w:pPr>
        <w:tabs>
          <w:tab w:val="num" w:pos="3600"/>
        </w:tabs>
        <w:ind w:left="3600" w:hanging="360"/>
      </w:pPr>
      <w:rPr>
        <w:rFonts w:ascii="Arial" w:hAnsi="Arial" w:hint="default"/>
      </w:rPr>
    </w:lvl>
    <w:lvl w:ilvl="5" w:tplc="24AEAB04" w:tentative="1">
      <w:start w:val="1"/>
      <w:numFmt w:val="bullet"/>
      <w:lvlText w:val="•"/>
      <w:lvlJc w:val="left"/>
      <w:pPr>
        <w:tabs>
          <w:tab w:val="num" w:pos="4320"/>
        </w:tabs>
        <w:ind w:left="4320" w:hanging="360"/>
      </w:pPr>
      <w:rPr>
        <w:rFonts w:ascii="Arial" w:hAnsi="Arial" w:hint="default"/>
      </w:rPr>
    </w:lvl>
    <w:lvl w:ilvl="6" w:tplc="32568D44" w:tentative="1">
      <w:start w:val="1"/>
      <w:numFmt w:val="bullet"/>
      <w:lvlText w:val="•"/>
      <w:lvlJc w:val="left"/>
      <w:pPr>
        <w:tabs>
          <w:tab w:val="num" w:pos="5040"/>
        </w:tabs>
        <w:ind w:left="5040" w:hanging="360"/>
      </w:pPr>
      <w:rPr>
        <w:rFonts w:ascii="Arial" w:hAnsi="Arial" w:hint="default"/>
      </w:rPr>
    </w:lvl>
    <w:lvl w:ilvl="7" w:tplc="E9CCB684" w:tentative="1">
      <w:start w:val="1"/>
      <w:numFmt w:val="bullet"/>
      <w:lvlText w:val="•"/>
      <w:lvlJc w:val="left"/>
      <w:pPr>
        <w:tabs>
          <w:tab w:val="num" w:pos="5760"/>
        </w:tabs>
        <w:ind w:left="5760" w:hanging="360"/>
      </w:pPr>
      <w:rPr>
        <w:rFonts w:ascii="Arial" w:hAnsi="Arial" w:hint="default"/>
      </w:rPr>
    </w:lvl>
    <w:lvl w:ilvl="8" w:tplc="93E416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F40D03"/>
    <w:multiLevelType w:val="hybridMultilevel"/>
    <w:tmpl w:val="A2EA74D8"/>
    <w:lvl w:ilvl="0" w:tplc="22185A64">
      <w:start w:val="1"/>
      <w:numFmt w:val="bullet"/>
      <w:lvlText w:val="•"/>
      <w:lvlJc w:val="left"/>
      <w:pPr>
        <w:tabs>
          <w:tab w:val="num" w:pos="720"/>
        </w:tabs>
        <w:ind w:left="720" w:hanging="360"/>
      </w:pPr>
      <w:rPr>
        <w:rFonts w:ascii="Arial" w:hAnsi="Arial" w:hint="default"/>
      </w:rPr>
    </w:lvl>
    <w:lvl w:ilvl="1" w:tplc="42B696F2" w:tentative="1">
      <w:start w:val="1"/>
      <w:numFmt w:val="bullet"/>
      <w:lvlText w:val="•"/>
      <w:lvlJc w:val="left"/>
      <w:pPr>
        <w:tabs>
          <w:tab w:val="num" w:pos="1440"/>
        </w:tabs>
        <w:ind w:left="1440" w:hanging="360"/>
      </w:pPr>
      <w:rPr>
        <w:rFonts w:ascii="Arial" w:hAnsi="Arial" w:hint="default"/>
      </w:rPr>
    </w:lvl>
    <w:lvl w:ilvl="2" w:tplc="49BAD0C6" w:tentative="1">
      <w:start w:val="1"/>
      <w:numFmt w:val="bullet"/>
      <w:lvlText w:val="•"/>
      <w:lvlJc w:val="left"/>
      <w:pPr>
        <w:tabs>
          <w:tab w:val="num" w:pos="2160"/>
        </w:tabs>
        <w:ind w:left="2160" w:hanging="360"/>
      </w:pPr>
      <w:rPr>
        <w:rFonts w:ascii="Arial" w:hAnsi="Arial" w:hint="default"/>
      </w:rPr>
    </w:lvl>
    <w:lvl w:ilvl="3" w:tplc="E2160B4C" w:tentative="1">
      <w:start w:val="1"/>
      <w:numFmt w:val="bullet"/>
      <w:lvlText w:val="•"/>
      <w:lvlJc w:val="left"/>
      <w:pPr>
        <w:tabs>
          <w:tab w:val="num" w:pos="2880"/>
        </w:tabs>
        <w:ind w:left="2880" w:hanging="360"/>
      </w:pPr>
      <w:rPr>
        <w:rFonts w:ascii="Arial" w:hAnsi="Arial" w:hint="default"/>
      </w:rPr>
    </w:lvl>
    <w:lvl w:ilvl="4" w:tplc="A5041856" w:tentative="1">
      <w:start w:val="1"/>
      <w:numFmt w:val="bullet"/>
      <w:lvlText w:val="•"/>
      <w:lvlJc w:val="left"/>
      <w:pPr>
        <w:tabs>
          <w:tab w:val="num" w:pos="3600"/>
        </w:tabs>
        <w:ind w:left="3600" w:hanging="360"/>
      </w:pPr>
      <w:rPr>
        <w:rFonts w:ascii="Arial" w:hAnsi="Arial" w:hint="default"/>
      </w:rPr>
    </w:lvl>
    <w:lvl w:ilvl="5" w:tplc="06B470FC" w:tentative="1">
      <w:start w:val="1"/>
      <w:numFmt w:val="bullet"/>
      <w:lvlText w:val="•"/>
      <w:lvlJc w:val="left"/>
      <w:pPr>
        <w:tabs>
          <w:tab w:val="num" w:pos="4320"/>
        </w:tabs>
        <w:ind w:left="4320" w:hanging="360"/>
      </w:pPr>
      <w:rPr>
        <w:rFonts w:ascii="Arial" w:hAnsi="Arial" w:hint="default"/>
      </w:rPr>
    </w:lvl>
    <w:lvl w:ilvl="6" w:tplc="ECDEB2D2" w:tentative="1">
      <w:start w:val="1"/>
      <w:numFmt w:val="bullet"/>
      <w:lvlText w:val="•"/>
      <w:lvlJc w:val="left"/>
      <w:pPr>
        <w:tabs>
          <w:tab w:val="num" w:pos="5040"/>
        </w:tabs>
        <w:ind w:left="5040" w:hanging="360"/>
      </w:pPr>
      <w:rPr>
        <w:rFonts w:ascii="Arial" w:hAnsi="Arial" w:hint="default"/>
      </w:rPr>
    </w:lvl>
    <w:lvl w:ilvl="7" w:tplc="C0923FB8" w:tentative="1">
      <w:start w:val="1"/>
      <w:numFmt w:val="bullet"/>
      <w:lvlText w:val="•"/>
      <w:lvlJc w:val="left"/>
      <w:pPr>
        <w:tabs>
          <w:tab w:val="num" w:pos="5760"/>
        </w:tabs>
        <w:ind w:left="5760" w:hanging="360"/>
      </w:pPr>
      <w:rPr>
        <w:rFonts w:ascii="Arial" w:hAnsi="Arial" w:hint="default"/>
      </w:rPr>
    </w:lvl>
    <w:lvl w:ilvl="8" w:tplc="DAF21FA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8"/>
  </w:num>
  <w:num w:numId="4">
    <w:abstractNumId w:val="15"/>
  </w:num>
  <w:num w:numId="5">
    <w:abstractNumId w:val="7"/>
  </w:num>
  <w:num w:numId="6">
    <w:abstractNumId w:val="21"/>
  </w:num>
  <w:num w:numId="7">
    <w:abstractNumId w:val="0"/>
  </w:num>
  <w:num w:numId="8">
    <w:abstractNumId w:val="16"/>
  </w:num>
  <w:num w:numId="9">
    <w:abstractNumId w:val="18"/>
  </w:num>
  <w:num w:numId="10">
    <w:abstractNumId w:val="1"/>
  </w:num>
  <w:num w:numId="11">
    <w:abstractNumId w:val="10"/>
  </w:num>
  <w:num w:numId="12">
    <w:abstractNumId w:val="19"/>
  </w:num>
  <w:num w:numId="13">
    <w:abstractNumId w:val="3"/>
  </w:num>
  <w:num w:numId="14">
    <w:abstractNumId w:val="9"/>
  </w:num>
  <w:num w:numId="15">
    <w:abstractNumId w:val="4"/>
  </w:num>
  <w:num w:numId="16">
    <w:abstractNumId w:val="14"/>
  </w:num>
  <w:num w:numId="17">
    <w:abstractNumId w:val="2"/>
  </w:num>
  <w:num w:numId="18">
    <w:abstractNumId w:val="6"/>
  </w:num>
  <w:num w:numId="19">
    <w:abstractNumId w:val="13"/>
  </w:num>
  <w:num w:numId="20">
    <w:abstractNumId w:val="20"/>
  </w:num>
  <w:num w:numId="21">
    <w:abstractNumId w:val="17"/>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7A"/>
    <w:rsid w:val="0001650D"/>
    <w:rsid w:val="00040B7C"/>
    <w:rsid w:val="00060908"/>
    <w:rsid w:val="000A2588"/>
    <w:rsid w:val="000A7274"/>
    <w:rsid w:val="000B78D5"/>
    <w:rsid w:val="00100BD3"/>
    <w:rsid w:val="001578B6"/>
    <w:rsid w:val="0019234D"/>
    <w:rsid w:val="00194725"/>
    <w:rsid w:val="001A012E"/>
    <w:rsid w:val="001D40C0"/>
    <w:rsid w:val="001F76BB"/>
    <w:rsid w:val="00247BE2"/>
    <w:rsid w:val="00251566"/>
    <w:rsid w:val="00265F95"/>
    <w:rsid w:val="00275B33"/>
    <w:rsid w:val="002A462A"/>
    <w:rsid w:val="002C516A"/>
    <w:rsid w:val="00312025"/>
    <w:rsid w:val="00356BC8"/>
    <w:rsid w:val="00393912"/>
    <w:rsid w:val="003C2C8D"/>
    <w:rsid w:val="004144AD"/>
    <w:rsid w:val="00435F40"/>
    <w:rsid w:val="004417DE"/>
    <w:rsid w:val="0046583B"/>
    <w:rsid w:val="004C0F72"/>
    <w:rsid w:val="004C4AA8"/>
    <w:rsid w:val="004D34E4"/>
    <w:rsid w:val="004E1091"/>
    <w:rsid w:val="0050566D"/>
    <w:rsid w:val="00512501"/>
    <w:rsid w:val="005145E9"/>
    <w:rsid w:val="00535556"/>
    <w:rsid w:val="00563827"/>
    <w:rsid w:val="005950F1"/>
    <w:rsid w:val="005F769A"/>
    <w:rsid w:val="00613B68"/>
    <w:rsid w:val="00624C86"/>
    <w:rsid w:val="00631D57"/>
    <w:rsid w:val="00637E46"/>
    <w:rsid w:val="006565A2"/>
    <w:rsid w:val="00691431"/>
    <w:rsid w:val="00691BD6"/>
    <w:rsid w:val="006A1122"/>
    <w:rsid w:val="006B4455"/>
    <w:rsid w:val="006D339B"/>
    <w:rsid w:val="006D3F8E"/>
    <w:rsid w:val="006F12EC"/>
    <w:rsid w:val="007049F7"/>
    <w:rsid w:val="00721C60"/>
    <w:rsid w:val="00751907"/>
    <w:rsid w:val="00770C00"/>
    <w:rsid w:val="00780183"/>
    <w:rsid w:val="007A252A"/>
    <w:rsid w:val="007A5CA4"/>
    <w:rsid w:val="007B1F8F"/>
    <w:rsid w:val="007B2404"/>
    <w:rsid w:val="007B2BE5"/>
    <w:rsid w:val="007E7665"/>
    <w:rsid w:val="00806ECA"/>
    <w:rsid w:val="00823EB7"/>
    <w:rsid w:val="008620D8"/>
    <w:rsid w:val="008706D4"/>
    <w:rsid w:val="00877DF2"/>
    <w:rsid w:val="008832DD"/>
    <w:rsid w:val="0089540C"/>
    <w:rsid w:val="008A44D8"/>
    <w:rsid w:val="008F62A2"/>
    <w:rsid w:val="00914D8E"/>
    <w:rsid w:val="00940949"/>
    <w:rsid w:val="00970A73"/>
    <w:rsid w:val="0099133B"/>
    <w:rsid w:val="009A1B81"/>
    <w:rsid w:val="009A7558"/>
    <w:rsid w:val="00A0641C"/>
    <w:rsid w:val="00A15CB3"/>
    <w:rsid w:val="00A80B11"/>
    <w:rsid w:val="00A82931"/>
    <w:rsid w:val="00A832FC"/>
    <w:rsid w:val="00A85E91"/>
    <w:rsid w:val="00A87F56"/>
    <w:rsid w:val="00AA144A"/>
    <w:rsid w:val="00AC105D"/>
    <w:rsid w:val="00AC1BFE"/>
    <w:rsid w:val="00AC4B6A"/>
    <w:rsid w:val="00AC4C4C"/>
    <w:rsid w:val="00AD0D82"/>
    <w:rsid w:val="00AD6D0C"/>
    <w:rsid w:val="00AF0841"/>
    <w:rsid w:val="00AF5F32"/>
    <w:rsid w:val="00B01F9F"/>
    <w:rsid w:val="00B41F0C"/>
    <w:rsid w:val="00B42C70"/>
    <w:rsid w:val="00B7146F"/>
    <w:rsid w:val="00BC147F"/>
    <w:rsid w:val="00BC4EA8"/>
    <w:rsid w:val="00C04A2A"/>
    <w:rsid w:val="00C73588"/>
    <w:rsid w:val="00C87E1A"/>
    <w:rsid w:val="00C93EEA"/>
    <w:rsid w:val="00CA6C60"/>
    <w:rsid w:val="00CE011F"/>
    <w:rsid w:val="00CE2BE8"/>
    <w:rsid w:val="00D015EC"/>
    <w:rsid w:val="00D5072D"/>
    <w:rsid w:val="00D649DF"/>
    <w:rsid w:val="00D86AA6"/>
    <w:rsid w:val="00D9167F"/>
    <w:rsid w:val="00DB232D"/>
    <w:rsid w:val="00DF156B"/>
    <w:rsid w:val="00E0387C"/>
    <w:rsid w:val="00E165C3"/>
    <w:rsid w:val="00E77E0E"/>
    <w:rsid w:val="00E83F76"/>
    <w:rsid w:val="00E848E7"/>
    <w:rsid w:val="00EE2253"/>
    <w:rsid w:val="00EE32A1"/>
    <w:rsid w:val="00EF4138"/>
    <w:rsid w:val="00F66A84"/>
    <w:rsid w:val="00F97509"/>
    <w:rsid w:val="00FA1B6B"/>
    <w:rsid w:val="00FC20BB"/>
    <w:rsid w:val="00FC48A6"/>
    <w:rsid w:val="00FC4A57"/>
    <w:rsid w:val="00FD5228"/>
    <w:rsid w:val="00FE2F56"/>
    <w:rsid w:val="00FE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D3C43B"/>
  <w15:chartTrackingRefBased/>
  <w15:docId w15:val="{EFA0D231-D922-4657-ACC1-186AFD86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0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D82"/>
  </w:style>
  <w:style w:type="paragraph" w:styleId="Footer">
    <w:name w:val="footer"/>
    <w:basedOn w:val="Normal"/>
    <w:link w:val="FooterChar"/>
    <w:uiPriority w:val="99"/>
    <w:unhideWhenUsed/>
    <w:rsid w:val="00AD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D82"/>
  </w:style>
  <w:style w:type="paragraph" w:styleId="BalloonText">
    <w:name w:val="Balloon Text"/>
    <w:basedOn w:val="Normal"/>
    <w:link w:val="BalloonTextChar"/>
    <w:uiPriority w:val="99"/>
    <w:semiHidden/>
    <w:unhideWhenUsed/>
    <w:rsid w:val="00C735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3588"/>
    <w:rPr>
      <w:rFonts w:ascii="Times New Roman" w:hAnsi="Times New Roman" w:cs="Times New Roman"/>
      <w:sz w:val="18"/>
      <w:szCs w:val="18"/>
    </w:rPr>
  </w:style>
  <w:style w:type="paragraph" w:styleId="BodyText">
    <w:name w:val="Body Text"/>
    <w:basedOn w:val="Normal"/>
    <w:link w:val="BodyTextChar"/>
    <w:uiPriority w:val="99"/>
    <w:unhideWhenUsed/>
    <w:rsid w:val="00637E46"/>
    <w:pPr>
      <w:spacing w:after="120"/>
    </w:pPr>
    <w:rPr>
      <w:lang w:val="en-GB"/>
    </w:rPr>
  </w:style>
  <w:style w:type="character" w:customStyle="1" w:styleId="BodyTextChar">
    <w:name w:val="Body Text Char"/>
    <w:basedOn w:val="DefaultParagraphFont"/>
    <w:link w:val="BodyText"/>
    <w:uiPriority w:val="99"/>
    <w:rsid w:val="00637E46"/>
    <w:rPr>
      <w:lang w:val="en-GB"/>
    </w:rPr>
  </w:style>
  <w:style w:type="character" w:styleId="CommentReference">
    <w:name w:val="annotation reference"/>
    <w:basedOn w:val="DefaultParagraphFont"/>
    <w:uiPriority w:val="99"/>
    <w:semiHidden/>
    <w:unhideWhenUsed/>
    <w:rsid w:val="001D40C0"/>
    <w:rPr>
      <w:sz w:val="18"/>
      <w:szCs w:val="18"/>
    </w:rPr>
  </w:style>
  <w:style w:type="paragraph" w:styleId="CommentText">
    <w:name w:val="annotation text"/>
    <w:basedOn w:val="Normal"/>
    <w:link w:val="CommentTextChar"/>
    <w:uiPriority w:val="99"/>
    <w:semiHidden/>
    <w:unhideWhenUsed/>
    <w:rsid w:val="001D40C0"/>
    <w:pPr>
      <w:spacing w:line="240" w:lineRule="auto"/>
    </w:pPr>
    <w:rPr>
      <w:sz w:val="24"/>
      <w:szCs w:val="24"/>
    </w:rPr>
  </w:style>
  <w:style w:type="character" w:customStyle="1" w:styleId="CommentTextChar">
    <w:name w:val="Comment Text Char"/>
    <w:basedOn w:val="DefaultParagraphFont"/>
    <w:link w:val="CommentText"/>
    <w:uiPriority w:val="99"/>
    <w:semiHidden/>
    <w:rsid w:val="001D40C0"/>
    <w:rPr>
      <w:sz w:val="24"/>
      <w:szCs w:val="24"/>
    </w:rPr>
  </w:style>
  <w:style w:type="paragraph" w:styleId="CommentSubject">
    <w:name w:val="annotation subject"/>
    <w:basedOn w:val="CommentText"/>
    <w:next w:val="CommentText"/>
    <w:link w:val="CommentSubjectChar"/>
    <w:uiPriority w:val="99"/>
    <w:semiHidden/>
    <w:unhideWhenUsed/>
    <w:rsid w:val="001D40C0"/>
    <w:rPr>
      <w:b/>
      <w:bCs/>
      <w:sz w:val="20"/>
      <w:szCs w:val="20"/>
    </w:rPr>
  </w:style>
  <w:style w:type="character" w:customStyle="1" w:styleId="CommentSubjectChar">
    <w:name w:val="Comment Subject Char"/>
    <w:basedOn w:val="CommentTextChar"/>
    <w:link w:val="CommentSubject"/>
    <w:uiPriority w:val="99"/>
    <w:semiHidden/>
    <w:rsid w:val="001D40C0"/>
    <w:rPr>
      <w:b/>
      <w:bCs/>
      <w:sz w:val="20"/>
      <w:szCs w:val="20"/>
    </w:rPr>
  </w:style>
  <w:style w:type="paragraph" w:styleId="Revision">
    <w:name w:val="Revision"/>
    <w:hidden/>
    <w:uiPriority w:val="99"/>
    <w:semiHidden/>
    <w:rsid w:val="001D4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8379">
      <w:bodyDiv w:val="1"/>
      <w:marLeft w:val="0"/>
      <w:marRight w:val="0"/>
      <w:marTop w:val="0"/>
      <w:marBottom w:val="0"/>
      <w:divBdr>
        <w:top w:val="none" w:sz="0" w:space="0" w:color="auto"/>
        <w:left w:val="none" w:sz="0" w:space="0" w:color="auto"/>
        <w:bottom w:val="none" w:sz="0" w:space="0" w:color="auto"/>
        <w:right w:val="none" w:sz="0" w:space="0" w:color="auto"/>
      </w:divBdr>
      <w:divsChild>
        <w:div w:id="354431013">
          <w:marLeft w:val="274"/>
          <w:marRight w:val="0"/>
          <w:marTop w:val="0"/>
          <w:marBottom w:val="0"/>
          <w:divBdr>
            <w:top w:val="none" w:sz="0" w:space="0" w:color="auto"/>
            <w:left w:val="none" w:sz="0" w:space="0" w:color="auto"/>
            <w:bottom w:val="none" w:sz="0" w:space="0" w:color="auto"/>
            <w:right w:val="none" w:sz="0" w:space="0" w:color="auto"/>
          </w:divBdr>
        </w:div>
      </w:divsChild>
    </w:div>
    <w:div w:id="57166097">
      <w:bodyDiv w:val="1"/>
      <w:marLeft w:val="0"/>
      <w:marRight w:val="0"/>
      <w:marTop w:val="0"/>
      <w:marBottom w:val="0"/>
      <w:divBdr>
        <w:top w:val="none" w:sz="0" w:space="0" w:color="auto"/>
        <w:left w:val="none" w:sz="0" w:space="0" w:color="auto"/>
        <w:bottom w:val="none" w:sz="0" w:space="0" w:color="auto"/>
        <w:right w:val="none" w:sz="0" w:space="0" w:color="auto"/>
      </w:divBdr>
      <w:divsChild>
        <w:div w:id="927737438">
          <w:marLeft w:val="360"/>
          <w:marRight w:val="0"/>
          <w:marTop w:val="0"/>
          <w:marBottom w:val="40"/>
          <w:divBdr>
            <w:top w:val="none" w:sz="0" w:space="0" w:color="auto"/>
            <w:left w:val="none" w:sz="0" w:space="0" w:color="auto"/>
            <w:bottom w:val="none" w:sz="0" w:space="0" w:color="auto"/>
            <w:right w:val="none" w:sz="0" w:space="0" w:color="auto"/>
          </w:divBdr>
        </w:div>
      </w:divsChild>
    </w:div>
    <w:div w:id="91629047">
      <w:bodyDiv w:val="1"/>
      <w:marLeft w:val="0"/>
      <w:marRight w:val="0"/>
      <w:marTop w:val="0"/>
      <w:marBottom w:val="0"/>
      <w:divBdr>
        <w:top w:val="none" w:sz="0" w:space="0" w:color="auto"/>
        <w:left w:val="none" w:sz="0" w:space="0" w:color="auto"/>
        <w:bottom w:val="none" w:sz="0" w:space="0" w:color="auto"/>
        <w:right w:val="none" w:sz="0" w:space="0" w:color="auto"/>
      </w:divBdr>
      <w:divsChild>
        <w:div w:id="1722705233">
          <w:marLeft w:val="274"/>
          <w:marRight w:val="0"/>
          <w:marTop w:val="0"/>
          <w:marBottom w:val="0"/>
          <w:divBdr>
            <w:top w:val="none" w:sz="0" w:space="0" w:color="auto"/>
            <w:left w:val="none" w:sz="0" w:space="0" w:color="auto"/>
            <w:bottom w:val="none" w:sz="0" w:space="0" w:color="auto"/>
            <w:right w:val="none" w:sz="0" w:space="0" w:color="auto"/>
          </w:divBdr>
        </w:div>
      </w:divsChild>
    </w:div>
    <w:div w:id="177887494">
      <w:bodyDiv w:val="1"/>
      <w:marLeft w:val="0"/>
      <w:marRight w:val="0"/>
      <w:marTop w:val="0"/>
      <w:marBottom w:val="0"/>
      <w:divBdr>
        <w:top w:val="none" w:sz="0" w:space="0" w:color="auto"/>
        <w:left w:val="none" w:sz="0" w:space="0" w:color="auto"/>
        <w:bottom w:val="none" w:sz="0" w:space="0" w:color="auto"/>
        <w:right w:val="none" w:sz="0" w:space="0" w:color="auto"/>
      </w:divBdr>
      <w:divsChild>
        <w:div w:id="1860779468">
          <w:marLeft w:val="360"/>
          <w:marRight w:val="0"/>
          <w:marTop w:val="0"/>
          <w:marBottom w:val="40"/>
          <w:divBdr>
            <w:top w:val="none" w:sz="0" w:space="0" w:color="auto"/>
            <w:left w:val="none" w:sz="0" w:space="0" w:color="auto"/>
            <w:bottom w:val="none" w:sz="0" w:space="0" w:color="auto"/>
            <w:right w:val="none" w:sz="0" w:space="0" w:color="auto"/>
          </w:divBdr>
        </w:div>
        <w:div w:id="2099478383">
          <w:marLeft w:val="360"/>
          <w:marRight w:val="0"/>
          <w:marTop w:val="0"/>
          <w:marBottom w:val="40"/>
          <w:divBdr>
            <w:top w:val="none" w:sz="0" w:space="0" w:color="auto"/>
            <w:left w:val="none" w:sz="0" w:space="0" w:color="auto"/>
            <w:bottom w:val="none" w:sz="0" w:space="0" w:color="auto"/>
            <w:right w:val="none" w:sz="0" w:space="0" w:color="auto"/>
          </w:divBdr>
        </w:div>
        <w:div w:id="49350402">
          <w:marLeft w:val="360"/>
          <w:marRight w:val="0"/>
          <w:marTop w:val="0"/>
          <w:marBottom w:val="40"/>
          <w:divBdr>
            <w:top w:val="none" w:sz="0" w:space="0" w:color="auto"/>
            <w:left w:val="none" w:sz="0" w:space="0" w:color="auto"/>
            <w:bottom w:val="none" w:sz="0" w:space="0" w:color="auto"/>
            <w:right w:val="none" w:sz="0" w:space="0" w:color="auto"/>
          </w:divBdr>
        </w:div>
        <w:div w:id="1901137864">
          <w:marLeft w:val="360"/>
          <w:marRight w:val="0"/>
          <w:marTop w:val="0"/>
          <w:marBottom w:val="40"/>
          <w:divBdr>
            <w:top w:val="none" w:sz="0" w:space="0" w:color="auto"/>
            <w:left w:val="none" w:sz="0" w:space="0" w:color="auto"/>
            <w:bottom w:val="none" w:sz="0" w:space="0" w:color="auto"/>
            <w:right w:val="none" w:sz="0" w:space="0" w:color="auto"/>
          </w:divBdr>
        </w:div>
        <w:div w:id="262416279">
          <w:marLeft w:val="360"/>
          <w:marRight w:val="0"/>
          <w:marTop w:val="0"/>
          <w:marBottom w:val="40"/>
          <w:divBdr>
            <w:top w:val="none" w:sz="0" w:space="0" w:color="auto"/>
            <w:left w:val="none" w:sz="0" w:space="0" w:color="auto"/>
            <w:bottom w:val="none" w:sz="0" w:space="0" w:color="auto"/>
            <w:right w:val="none" w:sz="0" w:space="0" w:color="auto"/>
          </w:divBdr>
        </w:div>
        <w:div w:id="439299595">
          <w:marLeft w:val="360"/>
          <w:marRight w:val="0"/>
          <w:marTop w:val="0"/>
          <w:marBottom w:val="40"/>
          <w:divBdr>
            <w:top w:val="none" w:sz="0" w:space="0" w:color="auto"/>
            <w:left w:val="none" w:sz="0" w:space="0" w:color="auto"/>
            <w:bottom w:val="none" w:sz="0" w:space="0" w:color="auto"/>
            <w:right w:val="none" w:sz="0" w:space="0" w:color="auto"/>
          </w:divBdr>
        </w:div>
        <w:div w:id="418598951">
          <w:marLeft w:val="360"/>
          <w:marRight w:val="0"/>
          <w:marTop w:val="0"/>
          <w:marBottom w:val="40"/>
          <w:divBdr>
            <w:top w:val="none" w:sz="0" w:space="0" w:color="auto"/>
            <w:left w:val="none" w:sz="0" w:space="0" w:color="auto"/>
            <w:bottom w:val="none" w:sz="0" w:space="0" w:color="auto"/>
            <w:right w:val="none" w:sz="0" w:space="0" w:color="auto"/>
          </w:divBdr>
        </w:div>
      </w:divsChild>
    </w:div>
    <w:div w:id="183398441">
      <w:bodyDiv w:val="1"/>
      <w:marLeft w:val="0"/>
      <w:marRight w:val="0"/>
      <w:marTop w:val="0"/>
      <w:marBottom w:val="0"/>
      <w:divBdr>
        <w:top w:val="none" w:sz="0" w:space="0" w:color="auto"/>
        <w:left w:val="none" w:sz="0" w:space="0" w:color="auto"/>
        <w:bottom w:val="none" w:sz="0" w:space="0" w:color="auto"/>
        <w:right w:val="none" w:sz="0" w:space="0" w:color="auto"/>
      </w:divBdr>
      <w:divsChild>
        <w:div w:id="1878277364">
          <w:marLeft w:val="360"/>
          <w:marRight w:val="0"/>
          <w:marTop w:val="0"/>
          <w:marBottom w:val="40"/>
          <w:divBdr>
            <w:top w:val="none" w:sz="0" w:space="0" w:color="auto"/>
            <w:left w:val="none" w:sz="0" w:space="0" w:color="auto"/>
            <w:bottom w:val="none" w:sz="0" w:space="0" w:color="auto"/>
            <w:right w:val="none" w:sz="0" w:space="0" w:color="auto"/>
          </w:divBdr>
        </w:div>
        <w:div w:id="1289511766">
          <w:marLeft w:val="360"/>
          <w:marRight w:val="0"/>
          <w:marTop w:val="0"/>
          <w:marBottom w:val="40"/>
          <w:divBdr>
            <w:top w:val="none" w:sz="0" w:space="0" w:color="auto"/>
            <w:left w:val="none" w:sz="0" w:space="0" w:color="auto"/>
            <w:bottom w:val="none" w:sz="0" w:space="0" w:color="auto"/>
            <w:right w:val="none" w:sz="0" w:space="0" w:color="auto"/>
          </w:divBdr>
        </w:div>
      </w:divsChild>
    </w:div>
    <w:div w:id="261232480">
      <w:bodyDiv w:val="1"/>
      <w:marLeft w:val="0"/>
      <w:marRight w:val="0"/>
      <w:marTop w:val="0"/>
      <w:marBottom w:val="0"/>
      <w:divBdr>
        <w:top w:val="none" w:sz="0" w:space="0" w:color="auto"/>
        <w:left w:val="none" w:sz="0" w:space="0" w:color="auto"/>
        <w:bottom w:val="none" w:sz="0" w:space="0" w:color="auto"/>
        <w:right w:val="none" w:sz="0" w:space="0" w:color="auto"/>
      </w:divBdr>
      <w:divsChild>
        <w:div w:id="348993907">
          <w:marLeft w:val="360"/>
          <w:marRight w:val="0"/>
          <w:marTop w:val="0"/>
          <w:marBottom w:val="40"/>
          <w:divBdr>
            <w:top w:val="none" w:sz="0" w:space="0" w:color="auto"/>
            <w:left w:val="none" w:sz="0" w:space="0" w:color="auto"/>
            <w:bottom w:val="none" w:sz="0" w:space="0" w:color="auto"/>
            <w:right w:val="none" w:sz="0" w:space="0" w:color="auto"/>
          </w:divBdr>
        </w:div>
      </w:divsChild>
    </w:div>
    <w:div w:id="270356203">
      <w:bodyDiv w:val="1"/>
      <w:marLeft w:val="0"/>
      <w:marRight w:val="0"/>
      <w:marTop w:val="0"/>
      <w:marBottom w:val="0"/>
      <w:divBdr>
        <w:top w:val="none" w:sz="0" w:space="0" w:color="auto"/>
        <w:left w:val="none" w:sz="0" w:space="0" w:color="auto"/>
        <w:bottom w:val="none" w:sz="0" w:space="0" w:color="auto"/>
        <w:right w:val="none" w:sz="0" w:space="0" w:color="auto"/>
      </w:divBdr>
      <w:divsChild>
        <w:div w:id="1479371814">
          <w:marLeft w:val="360"/>
          <w:marRight w:val="0"/>
          <w:marTop w:val="200"/>
          <w:marBottom w:val="0"/>
          <w:divBdr>
            <w:top w:val="none" w:sz="0" w:space="0" w:color="auto"/>
            <w:left w:val="none" w:sz="0" w:space="0" w:color="auto"/>
            <w:bottom w:val="none" w:sz="0" w:space="0" w:color="auto"/>
            <w:right w:val="none" w:sz="0" w:space="0" w:color="auto"/>
          </w:divBdr>
        </w:div>
      </w:divsChild>
    </w:div>
    <w:div w:id="328801175">
      <w:bodyDiv w:val="1"/>
      <w:marLeft w:val="0"/>
      <w:marRight w:val="0"/>
      <w:marTop w:val="0"/>
      <w:marBottom w:val="0"/>
      <w:divBdr>
        <w:top w:val="none" w:sz="0" w:space="0" w:color="auto"/>
        <w:left w:val="none" w:sz="0" w:space="0" w:color="auto"/>
        <w:bottom w:val="none" w:sz="0" w:space="0" w:color="auto"/>
        <w:right w:val="none" w:sz="0" w:space="0" w:color="auto"/>
      </w:divBdr>
      <w:divsChild>
        <w:div w:id="1865946024">
          <w:marLeft w:val="360"/>
          <w:marRight w:val="0"/>
          <w:marTop w:val="0"/>
          <w:marBottom w:val="40"/>
          <w:divBdr>
            <w:top w:val="none" w:sz="0" w:space="0" w:color="auto"/>
            <w:left w:val="none" w:sz="0" w:space="0" w:color="auto"/>
            <w:bottom w:val="none" w:sz="0" w:space="0" w:color="auto"/>
            <w:right w:val="none" w:sz="0" w:space="0" w:color="auto"/>
          </w:divBdr>
        </w:div>
      </w:divsChild>
    </w:div>
    <w:div w:id="346903696">
      <w:bodyDiv w:val="1"/>
      <w:marLeft w:val="0"/>
      <w:marRight w:val="0"/>
      <w:marTop w:val="0"/>
      <w:marBottom w:val="0"/>
      <w:divBdr>
        <w:top w:val="none" w:sz="0" w:space="0" w:color="auto"/>
        <w:left w:val="none" w:sz="0" w:space="0" w:color="auto"/>
        <w:bottom w:val="none" w:sz="0" w:space="0" w:color="auto"/>
        <w:right w:val="none" w:sz="0" w:space="0" w:color="auto"/>
      </w:divBdr>
      <w:divsChild>
        <w:div w:id="68500271">
          <w:marLeft w:val="446"/>
          <w:marRight w:val="0"/>
          <w:marTop w:val="0"/>
          <w:marBottom w:val="0"/>
          <w:divBdr>
            <w:top w:val="none" w:sz="0" w:space="0" w:color="auto"/>
            <w:left w:val="none" w:sz="0" w:space="0" w:color="auto"/>
            <w:bottom w:val="none" w:sz="0" w:space="0" w:color="auto"/>
            <w:right w:val="none" w:sz="0" w:space="0" w:color="auto"/>
          </w:divBdr>
        </w:div>
      </w:divsChild>
    </w:div>
    <w:div w:id="505629073">
      <w:bodyDiv w:val="1"/>
      <w:marLeft w:val="0"/>
      <w:marRight w:val="0"/>
      <w:marTop w:val="0"/>
      <w:marBottom w:val="0"/>
      <w:divBdr>
        <w:top w:val="none" w:sz="0" w:space="0" w:color="auto"/>
        <w:left w:val="none" w:sz="0" w:space="0" w:color="auto"/>
        <w:bottom w:val="none" w:sz="0" w:space="0" w:color="auto"/>
        <w:right w:val="none" w:sz="0" w:space="0" w:color="auto"/>
      </w:divBdr>
      <w:divsChild>
        <w:div w:id="1760180105">
          <w:marLeft w:val="360"/>
          <w:marRight w:val="0"/>
          <w:marTop w:val="0"/>
          <w:marBottom w:val="40"/>
          <w:divBdr>
            <w:top w:val="none" w:sz="0" w:space="0" w:color="auto"/>
            <w:left w:val="none" w:sz="0" w:space="0" w:color="auto"/>
            <w:bottom w:val="none" w:sz="0" w:space="0" w:color="auto"/>
            <w:right w:val="none" w:sz="0" w:space="0" w:color="auto"/>
          </w:divBdr>
        </w:div>
      </w:divsChild>
    </w:div>
    <w:div w:id="670722386">
      <w:bodyDiv w:val="1"/>
      <w:marLeft w:val="0"/>
      <w:marRight w:val="0"/>
      <w:marTop w:val="0"/>
      <w:marBottom w:val="0"/>
      <w:divBdr>
        <w:top w:val="none" w:sz="0" w:space="0" w:color="auto"/>
        <w:left w:val="none" w:sz="0" w:space="0" w:color="auto"/>
        <w:bottom w:val="none" w:sz="0" w:space="0" w:color="auto"/>
        <w:right w:val="none" w:sz="0" w:space="0" w:color="auto"/>
      </w:divBdr>
      <w:divsChild>
        <w:div w:id="1043095980">
          <w:marLeft w:val="360"/>
          <w:marRight w:val="0"/>
          <w:marTop w:val="200"/>
          <w:marBottom w:val="0"/>
          <w:divBdr>
            <w:top w:val="none" w:sz="0" w:space="0" w:color="auto"/>
            <w:left w:val="none" w:sz="0" w:space="0" w:color="auto"/>
            <w:bottom w:val="none" w:sz="0" w:space="0" w:color="auto"/>
            <w:right w:val="none" w:sz="0" w:space="0" w:color="auto"/>
          </w:divBdr>
        </w:div>
      </w:divsChild>
    </w:div>
    <w:div w:id="800536894">
      <w:bodyDiv w:val="1"/>
      <w:marLeft w:val="0"/>
      <w:marRight w:val="0"/>
      <w:marTop w:val="0"/>
      <w:marBottom w:val="0"/>
      <w:divBdr>
        <w:top w:val="none" w:sz="0" w:space="0" w:color="auto"/>
        <w:left w:val="none" w:sz="0" w:space="0" w:color="auto"/>
        <w:bottom w:val="none" w:sz="0" w:space="0" w:color="auto"/>
        <w:right w:val="none" w:sz="0" w:space="0" w:color="auto"/>
      </w:divBdr>
      <w:divsChild>
        <w:div w:id="59065747">
          <w:marLeft w:val="360"/>
          <w:marRight w:val="0"/>
          <w:marTop w:val="0"/>
          <w:marBottom w:val="40"/>
          <w:divBdr>
            <w:top w:val="none" w:sz="0" w:space="0" w:color="auto"/>
            <w:left w:val="none" w:sz="0" w:space="0" w:color="auto"/>
            <w:bottom w:val="none" w:sz="0" w:space="0" w:color="auto"/>
            <w:right w:val="none" w:sz="0" w:space="0" w:color="auto"/>
          </w:divBdr>
        </w:div>
      </w:divsChild>
    </w:div>
    <w:div w:id="1235972599">
      <w:bodyDiv w:val="1"/>
      <w:marLeft w:val="0"/>
      <w:marRight w:val="0"/>
      <w:marTop w:val="0"/>
      <w:marBottom w:val="0"/>
      <w:divBdr>
        <w:top w:val="none" w:sz="0" w:space="0" w:color="auto"/>
        <w:left w:val="none" w:sz="0" w:space="0" w:color="auto"/>
        <w:bottom w:val="none" w:sz="0" w:space="0" w:color="auto"/>
        <w:right w:val="none" w:sz="0" w:space="0" w:color="auto"/>
      </w:divBdr>
      <w:divsChild>
        <w:div w:id="336231553">
          <w:marLeft w:val="590"/>
          <w:marRight w:val="0"/>
          <w:marTop w:val="0"/>
          <w:marBottom w:val="0"/>
          <w:divBdr>
            <w:top w:val="none" w:sz="0" w:space="0" w:color="auto"/>
            <w:left w:val="none" w:sz="0" w:space="0" w:color="auto"/>
            <w:bottom w:val="none" w:sz="0" w:space="0" w:color="auto"/>
            <w:right w:val="none" w:sz="0" w:space="0" w:color="auto"/>
          </w:divBdr>
        </w:div>
        <w:div w:id="1067460741">
          <w:marLeft w:val="590"/>
          <w:marRight w:val="0"/>
          <w:marTop w:val="0"/>
          <w:marBottom w:val="0"/>
          <w:divBdr>
            <w:top w:val="none" w:sz="0" w:space="0" w:color="auto"/>
            <w:left w:val="none" w:sz="0" w:space="0" w:color="auto"/>
            <w:bottom w:val="none" w:sz="0" w:space="0" w:color="auto"/>
            <w:right w:val="none" w:sz="0" w:space="0" w:color="auto"/>
          </w:divBdr>
        </w:div>
        <w:div w:id="440615084">
          <w:marLeft w:val="590"/>
          <w:marRight w:val="0"/>
          <w:marTop w:val="0"/>
          <w:marBottom w:val="0"/>
          <w:divBdr>
            <w:top w:val="none" w:sz="0" w:space="0" w:color="auto"/>
            <w:left w:val="none" w:sz="0" w:space="0" w:color="auto"/>
            <w:bottom w:val="none" w:sz="0" w:space="0" w:color="auto"/>
            <w:right w:val="none" w:sz="0" w:space="0" w:color="auto"/>
          </w:divBdr>
        </w:div>
        <w:div w:id="15470488">
          <w:marLeft w:val="590"/>
          <w:marRight w:val="0"/>
          <w:marTop w:val="0"/>
          <w:marBottom w:val="0"/>
          <w:divBdr>
            <w:top w:val="none" w:sz="0" w:space="0" w:color="auto"/>
            <w:left w:val="none" w:sz="0" w:space="0" w:color="auto"/>
            <w:bottom w:val="none" w:sz="0" w:space="0" w:color="auto"/>
            <w:right w:val="none" w:sz="0" w:space="0" w:color="auto"/>
          </w:divBdr>
        </w:div>
      </w:divsChild>
    </w:div>
    <w:div w:id="1295599012">
      <w:bodyDiv w:val="1"/>
      <w:marLeft w:val="0"/>
      <w:marRight w:val="0"/>
      <w:marTop w:val="0"/>
      <w:marBottom w:val="0"/>
      <w:divBdr>
        <w:top w:val="none" w:sz="0" w:space="0" w:color="auto"/>
        <w:left w:val="none" w:sz="0" w:space="0" w:color="auto"/>
        <w:bottom w:val="none" w:sz="0" w:space="0" w:color="auto"/>
        <w:right w:val="none" w:sz="0" w:space="0" w:color="auto"/>
      </w:divBdr>
      <w:divsChild>
        <w:div w:id="2140223063">
          <w:marLeft w:val="360"/>
          <w:marRight w:val="0"/>
          <w:marTop w:val="0"/>
          <w:marBottom w:val="40"/>
          <w:divBdr>
            <w:top w:val="none" w:sz="0" w:space="0" w:color="auto"/>
            <w:left w:val="none" w:sz="0" w:space="0" w:color="auto"/>
            <w:bottom w:val="none" w:sz="0" w:space="0" w:color="auto"/>
            <w:right w:val="none" w:sz="0" w:space="0" w:color="auto"/>
          </w:divBdr>
        </w:div>
      </w:divsChild>
    </w:div>
    <w:div w:id="1304001946">
      <w:bodyDiv w:val="1"/>
      <w:marLeft w:val="0"/>
      <w:marRight w:val="0"/>
      <w:marTop w:val="0"/>
      <w:marBottom w:val="0"/>
      <w:divBdr>
        <w:top w:val="none" w:sz="0" w:space="0" w:color="auto"/>
        <w:left w:val="none" w:sz="0" w:space="0" w:color="auto"/>
        <w:bottom w:val="none" w:sz="0" w:space="0" w:color="auto"/>
        <w:right w:val="none" w:sz="0" w:space="0" w:color="auto"/>
      </w:divBdr>
      <w:divsChild>
        <w:div w:id="1118260900">
          <w:marLeft w:val="274"/>
          <w:marRight w:val="0"/>
          <w:marTop w:val="0"/>
          <w:marBottom w:val="0"/>
          <w:divBdr>
            <w:top w:val="none" w:sz="0" w:space="0" w:color="auto"/>
            <w:left w:val="none" w:sz="0" w:space="0" w:color="auto"/>
            <w:bottom w:val="none" w:sz="0" w:space="0" w:color="auto"/>
            <w:right w:val="none" w:sz="0" w:space="0" w:color="auto"/>
          </w:divBdr>
        </w:div>
        <w:div w:id="448625978">
          <w:marLeft w:val="274"/>
          <w:marRight w:val="0"/>
          <w:marTop w:val="0"/>
          <w:marBottom w:val="0"/>
          <w:divBdr>
            <w:top w:val="none" w:sz="0" w:space="0" w:color="auto"/>
            <w:left w:val="none" w:sz="0" w:space="0" w:color="auto"/>
            <w:bottom w:val="none" w:sz="0" w:space="0" w:color="auto"/>
            <w:right w:val="none" w:sz="0" w:space="0" w:color="auto"/>
          </w:divBdr>
        </w:div>
      </w:divsChild>
    </w:div>
    <w:div w:id="1349986645">
      <w:bodyDiv w:val="1"/>
      <w:marLeft w:val="0"/>
      <w:marRight w:val="0"/>
      <w:marTop w:val="0"/>
      <w:marBottom w:val="0"/>
      <w:divBdr>
        <w:top w:val="none" w:sz="0" w:space="0" w:color="auto"/>
        <w:left w:val="none" w:sz="0" w:space="0" w:color="auto"/>
        <w:bottom w:val="none" w:sz="0" w:space="0" w:color="auto"/>
        <w:right w:val="none" w:sz="0" w:space="0" w:color="auto"/>
      </w:divBdr>
      <w:divsChild>
        <w:div w:id="2111582640">
          <w:marLeft w:val="274"/>
          <w:marRight w:val="0"/>
          <w:marTop w:val="0"/>
          <w:marBottom w:val="0"/>
          <w:divBdr>
            <w:top w:val="none" w:sz="0" w:space="0" w:color="auto"/>
            <w:left w:val="none" w:sz="0" w:space="0" w:color="auto"/>
            <w:bottom w:val="none" w:sz="0" w:space="0" w:color="auto"/>
            <w:right w:val="none" w:sz="0" w:space="0" w:color="auto"/>
          </w:divBdr>
        </w:div>
      </w:divsChild>
    </w:div>
    <w:div w:id="1389837287">
      <w:bodyDiv w:val="1"/>
      <w:marLeft w:val="0"/>
      <w:marRight w:val="0"/>
      <w:marTop w:val="0"/>
      <w:marBottom w:val="0"/>
      <w:divBdr>
        <w:top w:val="none" w:sz="0" w:space="0" w:color="auto"/>
        <w:left w:val="none" w:sz="0" w:space="0" w:color="auto"/>
        <w:bottom w:val="none" w:sz="0" w:space="0" w:color="auto"/>
        <w:right w:val="none" w:sz="0" w:space="0" w:color="auto"/>
      </w:divBdr>
      <w:divsChild>
        <w:div w:id="1280647202">
          <w:marLeft w:val="360"/>
          <w:marRight w:val="0"/>
          <w:marTop w:val="0"/>
          <w:marBottom w:val="40"/>
          <w:divBdr>
            <w:top w:val="none" w:sz="0" w:space="0" w:color="auto"/>
            <w:left w:val="none" w:sz="0" w:space="0" w:color="auto"/>
            <w:bottom w:val="none" w:sz="0" w:space="0" w:color="auto"/>
            <w:right w:val="none" w:sz="0" w:space="0" w:color="auto"/>
          </w:divBdr>
        </w:div>
        <w:div w:id="2100322960">
          <w:marLeft w:val="360"/>
          <w:marRight w:val="0"/>
          <w:marTop w:val="0"/>
          <w:marBottom w:val="40"/>
          <w:divBdr>
            <w:top w:val="none" w:sz="0" w:space="0" w:color="auto"/>
            <w:left w:val="none" w:sz="0" w:space="0" w:color="auto"/>
            <w:bottom w:val="none" w:sz="0" w:space="0" w:color="auto"/>
            <w:right w:val="none" w:sz="0" w:space="0" w:color="auto"/>
          </w:divBdr>
        </w:div>
      </w:divsChild>
    </w:div>
    <w:div w:id="1397508938">
      <w:bodyDiv w:val="1"/>
      <w:marLeft w:val="0"/>
      <w:marRight w:val="0"/>
      <w:marTop w:val="0"/>
      <w:marBottom w:val="0"/>
      <w:divBdr>
        <w:top w:val="none" w:sz="0" w:space="0" w:color="auto"/>
        <w:left w:val="none" w:sz="0" w:space="0" w:color="auto"/>
        <w:bottom w:val="none" w:sz="0" w:space="0" w:color="auto"/>
        <w:right w:val="none" w:sz="0" w:space="0" w:color="auto"/>
      </w:divBdr>
      <w:divsChild>
        <w:div w:id="1265916358">
          <w:marLeft w:val="274"/>
          <w:marRight w:val="0"/>
          <w:marTop w:val="0"/>
          <w:marBottom w:val="0"/>
          <w:divBdr>
            <w:top w:val="none" w:sz="0" w:space="0" w:color="auto"/>
            <w:left w:val="none" w:sz="0" w:space="0" w:color="auto"/>
            <w:bottom w:val="none" w:sz="0" w:space="0" w:color="auto"/>
            <w:right w:val="none" w:sz="0" w:space="0" w:color="auto"/>
          </w:divBdr>
        </w:div>
        <w:div w:id="1828008649">
          <w:marLeft w:val="274"/>
          <w:marRight w:val="0"/>
          <w:marTop w:val="0"/>
          <w:marBottom w:val="0"/>
          <w:divBdr>
            <w:top w:val="none" w:sz="0" w:space="0" w:color="auto"/>
            <w:left w:val="none" w:sz="0" w:space="0" w:color="auto"/>
            <w:bottom w:val="none" w:sz="0" w:space="0" w:color="auto"/>
            <w:right w:val="none" w:sz="0" w:space="0" w:color="auto"/>
          </w:divBdr>
        </w:div>
        <w:div w:id="1258904757">
          <w:marLeft w:val="274"/>
          <w:marRight w:val="0"/>
          <w:marTop w:val="0"/>
          <w:marBottom w:val="0"/>
          <w:divBdr>
            <w:top w:val="none" w:sz="0" w:space="0" w:color="auto"/>
            <w:left w:val="none" w:sz="0" w:space="0" w:color="auto"/>
            <w:bottom w:val="none" w:sz="0" w:space="0" w:color="auto"/>
            <w:right w:val="none" w:sz="0" w:space="0" w:color="auto"/>
          </w:divBdr>
        </w:div>
        <w:div w:id="1055466456">
          <w:marLeft w:val="274"/>
          <w:marRight w:val="0"/>
          <w:marTop w:val="0"/>
          <w:marBottom w:val="0"/>
          <w:divBdr>
            <w:top w:val="none" w:sz="0" w:space="0" w:color="auto"/>
            <w:left w:val="none" w:sz="0" w:space="0" w:color="auto"/>
            <w:bottom w:val="none" w:sz="0" w:space="0" w:color="auto"/>
            <w:right w:val="none" w:sz="0" w:space="0" w:color="auto"/>
          </w:divBdr>
        </w:div>
        <w:div w:id="429083152">
          <w:marLeft w:val="274"/>
          <w:marRight w:val="0"/>
          <w:marTop w:val="0"/>
          <w:marBottom w:val="0"/>
          <w:divBdr>
            <w:top w:val="none" w:sz="0" w:space="0" w:color="auto"/>
            <w:left w:val="none" w:sz="0" w:space="0" w:color="auto"/>
            <w:bottom w:val="none" w:sz="0" w:space="0" w:color="auto"/>
            <w:right w:val="none" w:sz="0" w:space="0" w:color="auto"/>
          </w:divBdr>
        </w:div>
        <w:div w:id="1848400371">
          <w:marLeft w:val="274"/>
          <w:marRight w:val="0"/>
          <w:marTop w:val="0"/>
          <w:marBottom w:val="0"/>
          <w:divBdr>
            <w:top w:val="none" w:sz="0" w:space="0" w:color="auto"/>
            <w:left w:val="none" w:sz="0" w:space="0" w:color="auto"/>
            <w:bottom w:val="none" w:sz="0" w:space="0" w:color="auto"/>
            <w:right w:val="none" w:sz="0" w:space="0" w:color="auto"/>
          </w:divBdr>
        </w:div>
      </w:divsChild>
    </w:div>
    <w:div w:id="1417364502">
      <w:bodyDiv w:val="1"/>
      <w:marLeft w:val="0"/>
      <w:marRight w:val="0"/>
      <w:marTop w:val="0"/>
      <w:marBottom w:val="0"/>
      <w:divBdr>
        <w:top w:val="none" w:sz="0" w:space="0" w:color="auto"/>
        <w:left w:val="none" w:sz="0" w:space="0" w:color="auto"/>
        <w:bottom w:val="none" w:sz="0" w:space="0" w:color="auto"/>
        <w:right w:val="none" w:sz="0" w:space="0" w:color="auto"/>
      </w:divBdr>
      <w:divsChild>
        <w:div w:id="290938719">
          <w:marLeft w:val="360"/>
          <w:marRight w:val="0"/>
          <w:marTop w:val="0"/>
          <w:marBottom w:val="40"/>
          <w:divBdr>
            <w:top w:val="none" w:sz="0" w:space="0" w:color="auto"/>
            <w:left w:val="none" w:sz="0" w:space="0" w:color="auto"/>
            <w:bottom w:val="none" w:sz="0" w:space="0" w:color="auto"/>
            <w:right w:val="none" w:sz="0" w:space="0" w:color="auto"/>
          </w:divBdr>
        </w:div>
      </w:divsChild>
    </w:div>
    <w:div w:id="1818448376">
      <w:bodyDiv w:val="1"/>
      <w:marLeft w:val="0"/>
      <w:marRight w:val="0"/>
      <w:marTop w:val="0"/>
      <w:marBottom w:val="0"/>
      <w:divBdr>
        <w:top w:val="none" w:sz="0" w:space="0" w:color="auto"/>
        <w:left w:val="none" w:sz="0" w:space="0" w:color="auto"/>
        <w:bottom w:val="none" w:sz="0" w:space="0" w:color="auto"/>
        <w:right w:val="none" w:sz="0" w:space="0" w:color="auto"/>
      </w:divBdr>
      <w:divsChild>
        <w:div w:id="2046443781">
          <w:marLeft w:val="274"/>
          <w:marRight w:val="0"/>
          <w:marTop w:val="0"/>
          <w:marBottom w:val="0"/>
          <w:divBdr>
            <w:top w:val="none" w:sz="0" w:space="0" w:color="auto"/>
            <w:left w:val="none" w:sz="0" w:space="0" w:color="auto"/>
            <w:bottom w:val="none" w:sz="0" w:space="0" w:color="auto"/>
            <w:right w:val="none" w:sz="0" w:space="0" w:color="auto"/>
          </w:divBdr>
        </w:div>
      </w:divsChild>
    </w:div>
    <w:div w:id="2010518260">
      <w:bodyDiv w:val="1"/>
      <w:marLeft w:val="0"/>
      <w:marRight w:val="0"/>
      <w:marTop w:val="0"/>
      <w:marBottom w:val="0"/>
      <w:divBdr>
        <w:top w:val="none" w:sz="0" w:space="0" w:color="auto"/>
        <w:left w:val="none" w:sz="0" w:space="0" w:color="auto"/>
        <w:bottom w:val="none" w:sz="0" w:space="0" w:color="auto"/>
        <w:right w:val="none" w:sz="0" w:space="0" w:color="auto"/>
      </w:divBdr>
      <w:divsChild>
        <w:div w:id="457066020">
          <w:marLeft w:val="274"/>
          <w:marRight w:val="0"/>
          <w:marTop w:val="0"/>
          <w:marBottom w:val="0"/>
          <w:divBdr>
            <w:top w:val="none" w:sz="0" w:space="0" w:color="auto"/>
            <w:left w:val="none" w:sz="0" w:space="0" w:color="auto"/>
            <w:bottom w:val="none" w:sz="0" w:space="0" w:color="auto"/>
            <w:right w:val="none" w:sz="0" w:space="0" w:color="auto"/>
          </w:divBdr>
        </w:div>
      </w:divsChild>
    </w:div>
    <w:div w:id="2056344496">
      <w:bodyDiv w:val="1"/>
      <w:marLeft w:val="0"/>
      <w:marRight w:val="0"/>
      <w:marTop w:val="0"/>
      <w:marBottom w:val="0"/>
      <w:divBdr>
        <w:top w:val="none" w:sz="0" w:space="0" w:color="auto"/>
        <w:left w:val="none" w:sz="0" w:space="0" w:color="auto"/>
        <w:bottom w:val="none" w:sz="0" w:space="0" w:color="auto"/>
        <w:right w:val="none" w:sz="0" w:space="0" w:color="auto"/>
      </w:divBdr>
      <w:divsChild>
        <w:div w:id="1235773610">
          <w:marLeft w:val="274"/>
          <w:marRight w:val="0"/>
          <w:marTop w:val="0"/>
          <w:marBottom w:val="0"/>
          <w:divBdr>
            <w:top w:val="none" w:sz="0" w:space="0" w:color="auto"/>
            <w:left w:val="none" w:sz="0" w:space="0" w:color="auto"/>
            <w:bottom w:val="none" w:sz="0" w:space="0" w:color="auto"/>
            <w:right w:val="none" w:sz="0" w:space="0" w:color="auto"/>
          </w:divBdr>
        </w:div>
      </w:divsChild>
    </w:div>
    <w:div w:id="2136216469">
      <w:bodyDiv w:val="1"/>
      <w:marLeft w:val="0"/>
      <w:marRight w:val="0"/>
      <w:marTop w:val="0"/>
      <w:marBottom w:val="0"/>
      <w:divBdr>
        <w:top w:val="none" w:sz="0" w:space="0" w:color="auto"/>
        <w:left w:val="none" w:sz="0" w:space="0" w:color="auto"/>
        <w:bottom w:val="none" w:sz="0" w:space="0" w:color="auto"/>
        <w:right w:val="none" w:sz="0" w:space="0" w:color="auto"/>
      </w:divBdr>
      <w:divsChild>
        <w:div w:id="2961799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F0F665-970D-A447-A43A-F031BF00EFC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89a33761-bb05-4708-85eb-ce483fab5bcd"/>
</file>

<file path=customXml/item2.xm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5CB4-3995-4321-A0DB-94757F4FD3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73976B3-3948-49FF-AEA5-75119FD14D78}"/>
</file>

<file path=customXml/itemProps3.xml><?xml version="1.0" encoding="utf-8"?>
<ds:datastoreItem xmlns:ds="http://schemas.openxmlformats.org/officeDocument/2006/customXml" ds:itemID="{DC27FE48-3DF0-405B-9C4D-61D4FEBB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Barungi</dc:creator>
  <cp:keywords/>
  <dc:description/>
  <cp:lastModifiedBy>FSDH BMC Unit</cp:lastModifiedBy>
  <cp:revision>3</cp:revision>
  <cp:lastPrinted>2020-07-09T05:57:00Z</cp:lastPrinted>
  <dcterms:created xsi:type="dcterms:W3CDTF">2020-07-09T12:29:00Z</dcterms:created>
  <dcterms:modified xsi:type="dcterms:W3CDTF">2020-07-09T12:31:00Z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documentId_1998</vt:lpwstr>
  </property>
  <property fmtid="{D5CDD505-2E9C-101B-9397-08002B2CF9AE}" pid="3" name="docIndexRef">
    <vt:lpwstr>c853ca12-64c0-449c-a61d-cdd089601979</vt:lpwstr>
  </property>
  <property fmtid="{D5CDD505-2E9C-101B-9397-08002B2CF9AE}" pid="4" name="bjSaver">
    <vt:lpwstr>K1h9V7qUH6dLiRfIwbVmpTKEXkuE3+9u</vt:lpwstr>
  </property>
  <property fmtid="{D5CDD505-2E9C-101B-9397-08002B2CF9AE}" pid="5" name="bjDocumentSecurityLabel">
    <vt:lpwstr>No Marking</vt:lpwstr>
  </property>
  <property fmtid="{D5CDD505-2E9C-101B-9397-08002B2CF9AE}" pid="6" name="DLP_Rule_MsOffice">
    <vt:lpwstr>***XYZZYX***</vt:lpwstr>
  </property>
</Properties>
</file>